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CC" w:rsidRPr="00127693" w:rsidRDefault="001309CC" w:rsidP="00CA361B">
      <w:pPr>
        <w:ind w:firstLine="0"/>
        <w:jc w:val="center"/>
        <w:rPr>
          <w:b/>
          <w:szCs w:val="20"/>
        </w:rPr>
      </w:pPr>
      <w:r w:rsidRPr="00127693">
        <w:rPr>
          <w:b/>
          <w:szCs w:val="20"/>
        </w:rPr>
        <w:t>Шановні колеги!</w:t>
      </w:r>
    </w:p>
    <w:p w:rsidR="001309CC" w:rsidRPr="00127693" w:rsidRDefault="001309CC" w:rsidP="00CA361B">
      <w:pPr>
        <w:ind w:firstLine="0"/>
        <w:jc w:val="center"/>
        <w:rPr>
          <w:b/>
          <w:szCs w:val="20"/>
        </w:rPr>
      </w:pPr>
      <w:r w:rsidRPr="00127693">
        <w:rPr>
          <w:b/>
          <w:szCs w:val="20"/>
        </w:rPr>
        <w:t>Запрошуємо взяти участь</w:t>
      </w:r>
    </w:p>
    <w:p w:rsidR="001309CC" w:rsidRPr="00127693" w:rsidRDefault="001309CC" w:rsidP="00CA361B">
      <w:pPr>
        <w:ind w:firstLine="0"/>
        <w:jc w:val="center"/>
        <w:rPr>
          <w:b/>
          <w:szCs w:val="20"/>
        </w:rPr>
      </w:pPr>
      <w:r w:rsidRPr="00127693">
        <w:rPr>
          <w:b/>
          <w:szCs w:val="20"/>
        </w:rPr>
        <w:t>у роботі І</w:t>
      </w:r>
      <w:r>
        <w:rPr>
          <w:b/>
          <w:szCs w:val="20"/>
        </w:rPr>
        <w:t>І</w:t>
      </w:r>
      <w:r>
        <w:rPr>
          <w:b/>
          <w:szCs w:val="20"/>
          <w:lang w:val="en-US"/>
        </w:rPr>
        <w:t>I</w:t>
      </w:r>
      <w:r>
        <w:rPr>
          <w:b/>
          <w:szCs w:val="20"/>
        </w:rPr>
        <w:t xml:space="preserve"> </w:t>
      </w:r>
      <w:r w:rsidRPr="00127693">
        <w:rPr>
          <w:b/>
          <w:color w:val="000000"/>
          <w:szCs w:val="20"/>
        </w:rPr>
        <w:t>Міжнародної науково-практичної Інтернет - конференції</w:t>
      </w:r>
    </w:p>
    <w:p w:rsidR="001309CC" w:rsidRPr="00127693" w:rsidRDefault="001309CC" w:rsidP="00CA361B">
      <w:pPr>
        <w:ind w:firstLine="340"/>
        <w:jc w:val="center"/>
        <w:rPr>
          <w:b/>
          <w:szCs w:val="20"/>
        </w:rPr>
      </w:pPr>
      <w:r w:rsidRPr="00127693">
        <w:rPr>
          <w:b/>
          <w:szCs w:val="20"/>
        </w:rPr>
        <w:t xml:space="preserve">«Формування потенціалу економічного розвитку промислових підприємств», </w:t>
      </w:r>
    </w:p>
    <w:p w:rsidR="001309CC" w:rsidRPr="00127693" w:rsidRDefault="001309CC" w:rsidP="00CA361B">
      <w:pPr>
        <w:ind w:firstLine="0"/>
        <w:jc w:val="center"/>
        <w:rPr>
          <w:b/>
          <w:szCs w:val="20"/>
        </w:rPr>
      </w:pPr>
      <w:r w:rsidRPr="00127693">
        <w:rPr>
          <w:b/>
          <w:szCs w:val="20"/>
        </w:rPr>
        <w:t xml:space="preserve">що буде проводитися </w:t>
      </w:r>
      <w:r w:rsidRPr="00901932">
        <w:rPr>
          <w:b/>
          <w:iCs/>
          <w:color w:val="000000"/>
          <w:szCs w:val="20"/>
          <w:highlight w:val="yellow"/>
        </w:rPr>
        <w:t>27-2</w:t>
      </w:r>
      <w:r w:rsidRPr="00901932">
        <w:rPr>
          <w:b/>
          <w:iCs/>
          <w:color w:val="000000"/>
          <w:szCs w:val="20"/>
          <w:highlight w:val="yellow"/>
          <w:lang w:val="ru-RU"/>
        </w:rPr>
        <w:t>8</w:t>
      </w:r>
      <w:r w:rsidRPr="00901932">
        <w:rPr>
          <w:b/>
          <w:iCs/>
          <w:color w:val="000000"/>
          <w:szCs w:val="20"/>
          <w:highlight w:val="yellow"/>
        </w:rPr>
        <w:t xml:space="preserve"> квітня 201</w:t>
      </w:r>
      <w:r w:rsidRPr="00901932">
        <w:rPr>
          <w:b/>
          <w:iCs/>
          <w:color w:val="000000"/>
          <w:szCs w:val="20"/>
          <w:highlight w:val="yellow"/>
          <w:lang w:val="ru-RU"/>
        </w:rPr>
        <w:t>7</w:t>
      </w:r>
      <w:r w:rsidRPr="00901932">
        <w:rPr>
          <w:b/>
          <w:iCs/>
          <w:color w:val="000000"/>
          <w:szCs w:val="20"/>
          <w:highlight w:val="yellow"/>
        </w:rPr>
        <w:t xml:space="preserve"> року</w:t>
      </w:r>
    </w:p>
    <w:p w:rsidR="001309CC" w:rsidRPr="00127693" w:rsidRDefault="001309CC" w:rsidP="00CA361B">
      <w:pPr>
        <w:ind w:firstLine="340"/>
        <w:jc w:val="center"/>
        <w:rPr>
          <w:szCs w:val="20"/>
        </w:rPr>
      </w:pPr>
      <w:r w:rsidRPr="00127693">
        <w:rPr>
          <w:b/>
          <w:szCs w:val="20"/>
        </w:rPr>
        <w:t xml:space="preserve">на базі </w:t>
      </w:r>
      <w:r w:rsidRPr="001233C8">
        <w:rPr>
          <w:b/>
          <w:szCs w:val="20"/>
        </w:rPr>
        <w:t>сайту</w:t>
      </w:r>
      <w:r w:rsidRPr="00127693">
        <w:rPr>
          <w:b/>
          <w:szCs w:val="20"/>
        </w:rPr>
        <w:t xml:space="preserve"> наукового порталу «Економіка: реалії часу» (</w:t>
      </w:r>
      <w:hyperlink r:id="rId7" w:history="1">
        <w:r w:rsidRPr="00127693">
          <w:rPr>
            <w:b/>
            <w:szCs w:val="20"/>
          </w:rPr>
          <w:t>http://economics.opu.ua</w:t>
        </w:r>
      </w:hyperlink>
      <w:r w:rsidRPr="00127693">
        <w:rPr>
          <w:b/>
          <w:szCs w:val="20"/>
        </w:rPr>
        <w:t>).</w:t>
      </w:r>
    </w:p>
    <w:p w:rsidR="001309CC" w:rsidRPr="00127693" w:rsidRDefault="001309CC" w:rsidP="00CA361B">
      <w:pPr>
        <w:ind w:firstLine="0"/>
        <w:jc w:val="center"/>
        <w:rPr>
          <w:b/>
          <w:szCs w:val="20"/>
        </w:rPr>
      </w:pPr>
    </w:p>
    <w:p w:rsidR="001309CC" w:rsidRPr="00127693" w:rsidRDefault="001309CC" w:rsidP="00CA361B">
      <w:pPr>
        <w:ind w:firstLine="0"/>
        <w:jc w:val="center"/>
        <w:rPr>
          <w:b/>
          <w:szCs w:val="20"/>
        </w:rPr>
      </w:pPr>
      <w:r w:rsidRPr="00127693">
        <w:rPr>
          <w:b/>
          <w:szCs w:val="20"/>
        </w:rPr>
        <w:t>Мета конференції</w:t>
      </w:r>
    </w:p>
    <w:p w:rsidR="001309CC" w:rsidRPr="00127693" w:rsidRDefault="001309CC" w:rsidP="00CA361B">
      <w:pPr>
        <w:ind w:firstLine="0"/>
        <w:rPr>
          <w:b/>
          <w:szCs w:val="20"/>
        </w:rPr>
      </w:pPr>
      <w:r w:rsidRPr="00127693">
        <w:rPr>
          <w:color w:val="000000"/>
          <w:szCs w:val="20"/>
        </w:rPr>
        <w:t>обмін інформацією, досвідом та результатами наукових досліджень, обговорення актуальних питань з проблем формування потенціалу промислових підприємств та перспектив їх економічного розвитку провідними та молодими вченими України.</w:t>
      </w:r>
    </w:p>
    <w:p w:rsidR="001309CC" w:rsidRPr="00686124" w:rsidRDefault="001309CC" w:rsidP="00CA361B">
      <w:pPr>
        <w:ind w:firstLine="0"/>
        <w:rPr>
          <w:b/>
          <w:szCs w:val="20"/>
        </w:rPr>
      </w:pPr>
    </w:p>
    <w:p w:rsidR="001309CC" w:rsidRPr="00686124" w:rsidRDefault="001309CC" w:rsidP="00CA361B">
      <w:pPr>
        <w:ind w:firstLine="340"/>
        <w:jc w:val="center"/>
        <w:rPr>
          <w:b/>
          <w:szCs w:val="20"/>
        </w:rPr>
      </w:pPr>
      <w:r w:rsidRPr="00686124">
        <w:rPr>
          <w:b/>
          <w:szCs w:val="20"/>
        </w:rPr>
        <w:t>Напрямки роботи:</w:t>
      </w:r>
    </w:p>
    <w:p w:rsidR="001309CC" w:rsidRDefault="001309CC" w:rsidP="00CA361B">
      <w:pPr>
        <w:numPr>
          <w:ilvl w:val="0"/>
          <w:numId w:val="1"/>
        </w:numPr>
        <w:shd w:val="clear" w:color="auto" w:fill="FFFFFF"/>
        <w:ind w:left="0" w:firstLine="0"/>
        <w:outlineLvl w:val="9"/>
        <w:rPr>
          <w:color w:val="000000"/>
          <w:szCs w:val="20"/>
        </w:rPr>
      </w:pPr>
      <w:r w:rsidRPr="00905232">
        <w:rPr>
          <w:color w:val="000000"/>
          <w:szCs w:val="20"/>
        </w:rPr>
        <w:t>Стратегічне управління економічним розвитком промислових підприємств</w:t>
      </w:r>
    </w:p>
    <w:p w:rsidR="001309CC" w:rsidRPr="00686124" w:rsidRDefault="001309CC" w:rsidP="00CA361B">
      <w:pPr>
        <w:numPr>
          <w:ilvl w:val="0"/>
          <w:numId w:val="1"/>
        </w:numPr>
        <w:shd w:val="clear" w:color="auto" w:fill="FFFFFF"/>
        <w:ind w:left="0" w:firstLine="0"/>
        <w:outlineLvl w:val="9"/>
        <w:rPr>
          <w:color w:val="000000"/>
          <w:szCs w:val="20"/>
        </w:rPr>
      </w:pPr>
      <w:r w:rsidRPr="00686124">
        <w:rPr>
          <w:color w:val="000000"/>
          <w:szCs w:val="20"/>
        </w:rPr>
        <w:t>Теорія і практика формування  інноваційно-інвестиційного потенціалу промислових підприємств</w:t>
      </w:r>
    </w:p>
    <w:p w:rsidR="001309CC" w:rsidRPr="00905232" w:rsidRDefault="001309CC" w:rsidP="00CA361B">
      <w:pPr>
        <w:numPr>
          <w:ilvl w:val="0"/>
          <w:numId w:val="1"/>
        </w:numPr>
        <w:shd w:val="clear" w:color="auto" w:fill="FFFFFF"/>
        <w:ind w:left="0" w:firstLine="0"/>
        <w:outlineLvl w:val="9"/>
        <w:rPr>
          <w:color w:val="000000"/>
          <w:szCs w:val="20"/>
        </w:rPr>
      </w:pPr>
      <w:r w:rsidRPr="00905232">
        <w:rPr>
          <w:color w:val="000000"/>
          <w:szCs w:val="20"/>
        </w:rPr>
        <w:t>Вплив потенціалу промислового  підприємства на його конкурентоспроможність</w:t>
      </w:r>
    </w:p>
    <w:p w:rsidR="001309CC" w:rsidRPr="00905232" w:rsidRDefault="001309CC" w:rsidP="00CA361B">
      <w:pPr>
        <w:numPr>
          <w:ilvl w:val="0"/>
          <w:numId w:val="1"/>
        </w:numPr>
        <w:shd w:val="clear" w:color="auto" w:fill="FFFFFF"/>
        <w:ind w:left="0" w:firstLine="0"/>
        <w:outlineLvl w:val="9"/>
        <w:rPr>
          <w:color w:val="000000"/>
          <w:szCs w:val="20"/>
        </w:rPr>
      </w:pPr>
      <w:r w:rsidRPr="00905232">
        <w:rPr>
          <w:color w:val="000000"/>
          <w:szCs w:val="20"/>
        </w:rPr>
        <w:t>Оцінка потенціалу промислових  підприємств</w:t>
      </w:r>
    </w:p>
    <w:p w:rsidR="001309CC" w:rsidRPr="00905232" w:rsidRDefault="001309CC" w:rsidP="00CA361B">
      <w:pPr>
        <w:numPr>
          <w:ilvl w:val="0"/>
          <w:numId w:val="1"/>
        </w:numPr>
        <w:shd w:val="clear" w:color="auto" w:fill="FFFFFF"/>
        <w:ind w:left="0" w:firstLine="0"/>
        <w:outlineLvl w:val="9"/>
        <w:rPr>
          <w:color w:val="000000"/>
          <w:szCs w:val="20"/>
        </w:rPr>
      </w:pPr>
      <w:r w:rsidRPr="00905232">
        <w:rPr>
          <w:color w:val="000000"/>
          <w:szCs w:val="20"/>
        </w:rPr>
        <w:t>Фінансове забезпечення  формування потенціалу  розвитку промислових підприємств</w:t>
      </w:r>
    </w:p>
    <w:p w:rsidR="001309CC" w:rsidRPr="00905232" w:rsidRDefault="001309CC" w:rsidP="00CA361B">
      <w:pPr>
        <w:numPr>
          <w:ilvl w:val="0"/>
          <w:numId w:val="1"/>
        </w:numPr>
        <w:shd w:val="clear" w:color="auto" w:fill="FFFFFF"/>
        <w:ind w:left="0" w:firstLine="0"/>
        <w:outlineLvl w:val="9"/>
        <w:rPr>
          <w:color w:val="000000"/>
          <w:szCs w:val="20"/>
        </w:rPr>
      </w:pPr>
      <w:r w:rsidRPr="00905232">
        <w:rPr>
          <w:color w:val="000000"/>
          <w:szCs w:val="20"/>
        </w:rPr>
        <w:t>Формування кадрової складової  потенціалу  промислових підприємств</w:t>
      </w:r>
    </w:p>
    <w:p w:rsidR="001309CC" w:rsidRPr="00905232" w:rsidRDefault="001309CC" w:rsidP="00CA361B">
      <w:pPr>
        <w:numPr>
          <w:ilvl w:val="0"/>
          <w:numId w:val="1"/>
        </w:numPr>
        <w:shd w:val="clear" w:color="auto" w:fill="FFFFFF"/>
        <w:ind w:left="0" w:firstLine="0"/>
        <w:outlineLvl w:val="9"/>
        <w:rPr>
          <w:color w:val="000000"/>
          <w:szCs w:val="20"/>
        </w:rPr>
      </w:pPr>
      <w:r w:rsidRPr="00905232">
        <w:rPr>
          <w:color w:val="000000"/>
          <w:szCs w:val="20"/>
        </w:rPr>
        <w:t>Теоретико - прикладні аспекти управління потенціалом і розвитком промислових підприємств</w:t>
      </w:r>
    </w:p>
    <w:p w:rsidR="001309CC" w:rsidRPr="00A24362" w:rsidRDefault="001309CC" w:rsidP="00CA361B">
      <w:pPr>
        <w:ind w:firstLine="340"/>
        <w:rPr>
          <w:b/>
          <w:szCs w:val="20"/>
        </w:rPr>
      </w:pPr>
    </w:p>
    <w:p w:rsidR="001309CC" w:rsidRPr="001E7A46" w:rsidRDefault="001309CC" w:rsidP="00CA361B">
      <w:pPr>
        <w:ind w:firstLine="340"/>
        <w:rPr>
          <w:szCs w:val="20"/>
        </w:rPr>
      </w:pPr>
      <w:r w:rsidRPr="00A24362">
        <w:rPr>
          <w:b/>
          <w:szCs w:val="20"/>
        </w:rPr>
        <w:t>Робочі мови конференції</w:t>
      </w:r>
      <w:r w:rsidRPr="00A24362">
        <w:rPr>
          <w:szCs w:val="20"/>
        </w:rPr>
        <w:t>: українська, російська, англійська</w:t>
      </w:r>
      <w:r>
        <w:rPr>
          <w:szCs w:val="20"/>
        </w:rPr>
        <w:t xml:space="preserve">, </w:t>
      </w:r>
      <w:r>
        <w:rPr>
          <w:color w:val="000000"/>
          <w:sz w:val="18"/>
          <w:szCs w:val="18"/>
        </w:rPr>
        <w:t>німецька</w:t>
      </w:r>
      <w:r w:rsidRPr="006D2DE9">
        <w:rPr>
          <w:color w:val="000000"/>
          <w:sz w:val="18"/>
          <w:szCs w:val="18"/>
        </w:rPr>
        <w:t>.</w:t>
      </w:r>
    </w:p>
    <w:p w:rsidR="001309CC" w:rsidRDefault="001309CC" w:rsidP="00CA361B">
      <w:pPr>
        <w:ind w:firstLine="0"/>
        <w:jc w:val="center"/>
        <w:rPr>
          <w:b/>
          <w:szCs w:val="20"/>
          <w:lang w:val="ru-RU"/>
        </w:rPr>
      </w:pPr>
    </w:p>
    <w:p w:rsidR="001309CC" w:rsidRDefault="001309CC" w:rsidP="00CA361B">
      <w:pPr>
        <w:ind w:firstLine="0"/>
        <w:jc w:val="center"/>
        <w:rPr>
          <w:b/>
          <w:szCs w:val="20"/>
          <w:lang w:val="ru-RU"/>
        </w:rPr>
      </w:pPr>
    </w:p>
    <w:p w:rsidR="001309CC" w:rsidRPr="00127693" w:rsidRDefault="001309CC" w:rsidP="00CA361B">
      <w:pPr>
        <w:ind w:firstLine="0"/>
        <w:jc w:val="center"/>
        <w:rPr>
          <w:b/>
          <w:szCs w:val="20"/>
          <w:lang w:val="ru-RU"/>
        </w:rPr>
      </w:pPr>
      <w:r w:rsidRPr="00127693">
        <w:rPr>
          <w:b/>
          <w:szCs w:val="20"/>
          <w:lang w:val="ru-RU"/>
        </w:rPr>
        <w:t xml:space="preserve">Адреса </w:t>
      </w:r>
      <w:r w:rsidRPr="001233C8">
        <w:rPr>
          <w:b/>
          <w:szCs w:val="20"/>
        </w:rPr>
        <w:t>оргкомітету</w:t>
      </w:r>
      <w:r w:rsidRPr="00127693">
        <w:rPr>
          <w:b/>
          <w:szCs w:val="20"/>
          <w:lang w:val="ru-RU"/>
        </w:rPr>
        <w:t>:</w:t>
      </w:r>
    </w:p>
    <w:p w:rsidR="001309CC" w:rsidRPr="00404FAE" w:rsidRDefault="001309CC" w:rsidP="00CA361B">
      <w:pPr>
        <w:ind w:firstLine="0"/>
        <w:rPr>
          <w:color w:val="000000"/>
          <w:sz w:val="18"/>
          <w:szCs w:val="18"/>
        </w:rPr>
      </w:pPr>
      <w:smartTag w:uri="urn:schemas-microsoft-com:office:smarttags" w:element="metricconverter">
        <w:smartTagPr>
          <w:attr w:name="ProductID" w:val="65044 м"/>
        </w:smartTagPr>
        <w:r w:rsidRPr="00CB1745">
          <w:rPr>
            <w:color w:val="000000"/>
            <w:sz w:val="18"/>
            <w:szCs w:val="18"/>
          </w:rPr>
          <w:t>65044 м</w:t>
        </w:r>
      </w:smartTag>
      <w:r w:rsidRPr="00CB1745">
        <w:rPr>
          <w:color w:val="000000"/>
          <w:sz w:val="18"/>
          <w:szCs w:val="18"/>
        </w:rPr>
        <w:t xml:space="preserve">. Одеса, </w:t>
      </w:r>
      <w:r>
        <w:rPr>
          <w:color w:val="000000"/>
          <w:sz w:val="18"/>
          <w:szCs w:val="18"/>
        </w:rPr>
        <w:t>проспект Шевченко 1, Одеський національний політехнічний університет, кафедра Економіки підприємств, ГУК, каб. 528.</w:t>
      </w:r>
    </w:p>
    <w:p w:rsidR="001309CC" w:rsidRPr="001E7A46" w:rsidRDefault="001309CC" w:rsidP="00CA361B">
      <w:pPr>
        <w:ind w:firstLine="0"/>
        <w:jc w:val="left"/>
        <w:rPr>
          <w:szCs w:val="20"/>
        </w:rPr>
      </w:pPr>
      <w:r>
        <w:rPr>
          <w:szCs w:val="20"/>
        </w:rPr>
        <w:t>Тел. +38 (048) 705-83-24</w:t>
      </w:r>
    </w:p>
    <w:p w:rsidR="001309CC" w:rsidRPr="00A14E1E" w:rsidRDefault="001309CC" w:rsidP="005D4A0B">
      <w:pPr>
        <w:ind w:firstLine="0"/>
        <w:rPr>
          <w:szCs w:val="20"/>
        </w:rPr>
      </w:pPr>
      <w:r w:rsidRPr="00A14E1E">
        <w:rPr>
          <w:szCs w:val="20"/>
        </w:rPr>
        <w:t>Е-</w:t>
      </w:r>
      <w:r w:rsidRPr="00127693">
        <w:rPr>
          <w:szCs w:val="20"/>
          <w:lang w:val="ru-RU"/>
        </w:rPr>
        <w:t>m</w:t>
      </w:r>
      <w:r w:rsidRPr="00A14E1E">
        <w:rPr>
          <w:szCs w:val="20"/>
        </w:rPr>
        <w:t>аі</w:t>
      </w:r>
      <w:r w:rsidRPr="00127693">
        <w:rPr>
          <w:szCs w:val="20"/>
          <w:lang w:val="ru-RU"/>
        </w:rPr>
        <w:t>l</w:t>
      </w:r>
      <w:r w:rsidRPr="00A14E1E">
        <w:rPr>
          <w:szCs w:val="20"/>
        </w:rPr>
        <w:t xml:space="preserve">: </w:t>
      </w:r>
      <w:hyperlink r:id="rId8" w:history="1">
        <w:r w:rsidRPr="0029286B">
          <w:rPr>
            <w:rStyle w:val="Hyperlink"/>
            <w:b/>
            <w:szCs w:val="20"/>
            <w:lang w:val="en-US"/>
          </w:rPr>
          <w:t>conf</w:t>
        </w:r>
        <w:r w:rsidRPr="005D4A0B">
          <w:rPr>
            <w:rStyle w:val="Hyperlink"/>
            <w:b/>
            <w:szCs w:val="20"/>
            <w:lang w:val="ru-RU"/>
          </w:rPr>
          <w:t>.</w:t>
        </w:r>
        <w:r w:rsidRPr="0029286B">
          <w:rPr>
            <w:rStyle w:val="Hyperlink"/>
            <w:b/>
            <w:szCs w:val="20"/>
            <w:lang w:val="en-US"/>
          </w:rPr>
          <w:t>kafekonomika</w:t>
        </w:r>
        <w:r w:rsidRPr="005D4A0B">
          <w:rPr>
            <w:rStyle w:val="Hyperlink"/>
            <w:b/>
            <w:szCs w:val="20"/>
            <w:lang w:val="ru-RU"/>
          </w:rPr>
          <w:t>@</w:t>
        </w:r>
        <w:r w:rsidRPr="0029286B">
          <w:rPr>
            <w:rStyle w:val="Hyperlink"/>
            <w:b/>
            <w:szCs w:val="20"/>
            <w:lang w:val="en-US"/>
          </w:rPr>
          <w:t>gmail</w:t>
        </w:r>
        <w:r w:rsidRPr="005D4A0B">
          <w:rPr>
            <w:rStyle w:val="Hyperlink"/>
            <w:b/>
            <w:szCs w:val="20"/>
            <w:lang w:val="ru-RU"/>
          </w:rPr>
          <w:t>.</w:t>
        </w:r>
        <w:r w:rsidRPr="0029286B">
          <w:rPr>
            <w:rStyle w:val="Hyperlink"/>
            <w:b/>
            <w:szCs w:val="20"/>
            <w:lang w:val="en-US"/>
          </w:rPr>
          <w:t>com</w:t>
        </w:r>
      </w:hyperlink>
    </w:p>
    <w:p w:rsidR="001309CC" w:rsidRDefault="001309CC" w:rsidP="00CA361B">
      <w:pPr>
        <w:ind w:firstLine="0"/>
        <w:outlineLvl w:val="9"/>
        <w:rPr>
          <w:b/>
          <w:szCs w:val="20"/>
        </w:rPr>
      </w:pPr>
    </w:p>
    <w:p w:rsidR="001309CC" w:rsidRDefault="001309CC" w:rsidP="00CA361B">
      <w:pPr>
        <w:ind w:firstLine="0"/>
        <w:outlineLvl w:val="9"/>
        <w:rPr>
          <w:b/>
          <w:szCs w:val="20"/>
        </w:rPr>
      </w:pPr>
      <w:r w:rsidRPr="00955CEF">
        <w:rPr>
          <w:b/>
          <w:szCs w:val="20"/>
        </w:rPr>
        <w:t>ОРГКОМІТЕТ</w:t>
      </w:r>
    </w:p>
    <w:p w:rsidR="001309CC" w:rsidRDefault="001309CC" w:rsidP="00CA361B">
      <w:pPr>
        <w:ind w:firstLine="0"/>
        <w:outlineLvl w:val="9"/>
        <w:rPr>
          <w:b/>
          <w:szCs w:val="20"/>
          <w:u w:val="single"/>
        </w:rPr>
      </w:pPr>
      <w:r w:rsidRPr="001233C8">
        <w:rPr>
          <w:b/>
          <w:szCs w:val="20"/>
          <w:u w:val="single"/>
        </w:rPr>
        <w:t>Голова</w:t>
      </w:r>
    </w:p>
    <w:p w:rsidR="001309CC" w:rsidRPr="00955CEF" w:rsidRDefault="001309CC" w:rsidP="00CA361B">
      <w:pPr>
        <w:ind w:firstLine="0"/>
        <w:outlineLvl w:val="9"/>
        <w:rPr>
          <w:b/>
          <w:szCs w:val="20"/>
        </w:rPr>
      </w:pPr>
      <w:r w:rsidRPr="001233C8">
        <w:rPr>
          <w:b/>
          <w:bCs/>
          <w:color w:val="000000"/>
          <w:sz w:val="18"/>
          <w:szCs w:val="18"/>
        </w:rPr>
        <w:t>Бельтюков</w:t>
      </w:r>
      <w:r w:rsidRPr="00955CEF">
        <w:rPr>
          <w:b/>
          <w:bCs/>
          <w:color w:val="000000"/>
          <w:sz w:val="18"/>
          <w:szCs w:val="18"/>
        </w:rPr>
        <w:t xml:space="preserve"> Євген Афанасійович</w:t>
      </w:r>
      <w:r w:rsidRPr="00955CEF">
        <w:rPr>
          <w:bCs/>
          <w:color w:val="000000"/>
          <w:sz w:val="18"/>
          <w:szCs w:val="18"/>
        </w:rPr>
        <w:t xml:space="preserve">, заслужений діяч науки і техніки України, академік Української академії економічної кібернетики, </w:t>
      </w:r>
      <w:r w:rsidRPr="00955CEF">
        <w:rPr>
          <w:color w:val="000000"/>
          <w:sz w:val="18"/>
          <w:szCs w:val="18"/>
        </w:rPr>
        <w:t>д.е.н., професор, зав. кафедри економіки підприємств Одеського національного політехнічного університету</w:t>
      </w:r>
    </w:p>
    <w:p w:rsidR="001309CC" w:rsidRPr="00955CEF" w:rsidRDefault="001309CC" w:rsidP="00CA361B">
      <w:pPr>
        <w:ind w:firstLine="0"/>
        <w:outlineLvl w:val="9"/>
        <w:rPr>
          <w:b/>
          <w:color w:val="000000"/>
          <w:sz w:val="18"/>
          <w:szCs w:val="18"/>
          <w:u w:val="single"/>
        </w:rPr>
      </w:pPr>
      <w:r w:rsidRPr="00955CEF">
        <w:rPr>
          <w:b/>
          <w:color w:val="000000"/>
          <w:sz w:val="18"/>
          <w:szCs w:val="18"/>
          <w:u w:val="single"/>
        </w:rPr>
        <w:t>Співголова</w:t>
      </w:r>
    </w:p>
    <w:p w:rsidR="001309CC" w:rsidRPr="00955CEF" w:rsidRDefault="001309CC" w:rsidP="00CA361B">
      <w:pPr>
        <w:ind w:firstLine="0"/>
        <w:outlineLvl w:val="9"/>
        <w:rPr>
          <w:sz w:val="18"/>
          <w:szCs w:val="18"/>
        </w:rPr>
      </w:pPr>
      <w:r w:rsidRPr="00955CEF">
        <w:rPr>
          <w:b/>
          <w:bCs/>
          <w:color w:val="000000"/>
          <w:sz w:val="18"/>
          <w:szCs w:val="18"/>
        </w:rPr>
        <w:t>Філиппова Світлана Валеріївна</w:t>
      </w:r>
      <w:r w:rsidRPr="00955CEF">
        <w:rPr>
          <w:color w:val="000000"/>
          <w:sz w:val="18"/>
          <w:szCs w:val="18"/>
        </w:rPr>
        <w:t>, дійсний член Академії економічних наук України, академік з обліку та аудиту, д.е.н., професор, директор Інституту бізнесу, економіки та інформаційних технологій ОНПУ</w:t>
      </w:r>
    </w:p>
    <w:p w:rsidR="001309CC" w:rsidRPr="007F1B5B" w:rsidRDefault="001309CC" w:rsidP="00CA361B">
      <w:pPr>
        <w:spacing w:line="216" w:lineRule="auto"/>
        <w:ind w:firstLine="0"/>
        <w:rPr>
          <w:b/>
          <w:color w:val="000000"/>
          <w:sz w:val="18"/>
          <w:szCs w:val="18"/>
          <w:u w:val="single"/>
        </w:rPr>
      </w:pPr>
    </w:p>
    <w:p w:rsidR="001309CC" w:rsidRPr="007F1B5B" w:rsidRDefault="001309CC" w:rsidP="00CA361B">
      <w:pPr>
        <w:ind w:firstLine="0"/>
        <w:outlineLvl w:val="9"/>
        <w:rPr>
          <w:b/>
          <w:sz w:val="18"/>
          <w:szCs w:val="18"/>
          <w:u w:val="single"/>
        </w:rPr>
      </w:pPr>
      <w:r w:rsidRPr="007F1B5B">
        <w:rPr>
          <w:b/>
          <w:color w:val="000000"/>
          <w:sz w:val="18"/>
          <w:szCs w:val="18"/>
          <w:u w:val="single"/>
        </w:rPr>
        <w:t>Члени оргкомітету</w:t>
      </w:r>
    </w:p>
    <w:p w:rsidR="001309CC" w:rsidRPr="00955CEF" w:rsidRDefault="001309CC" w:rsidP="00CA361B">
      <w:pPr>
        <w:ind w:firstLine="0"/>
        <w:rPr>
          <w:b/>
          <w:bCs/>
          <w:color w:val="000000"/>
          <w:sz w:val="18"/>
          <w:szCs w:val="18"/>
        </w:rPr>
      </w:pPr>
      <w:r w:rsidRPr="00955CEF">
        <w:rPr>
          <w:b/>
          <w:color w:val="000000"/>
          <w:sz w:val="18"/>
          <w:szCs w:val="18"/>
        </w:rPr>
        <w:t>Бутенко Анатолій Іванович,</w:t>
      </w:r>
      <w:r>
        <w:rPr>
          <w:b/>
          <w:color w:val="000000"/>
          <w:sz w:val="18"/>
          <w:szCs w:val="18"/>
        </w:rPr>
        <w:t xml:space="preserve"> </w:t>
      </w:r>
      <w:r w:rsidRPr="00955CEF">
        <w:rPr>
          <w:bCs/>
          <w:color w:val="000000"/>
          <w:sz w:val="18"/>
          <w:szCs w:val="18"/>
        </w:rPr>
        <w:t>заслужений діяч науки і техніки України,</w:t>
      </w:r>
      <w:r>
        <w:rPr>
          <w:bCs/>
          <w:color w:val="000000"/>
          <w:sz w:val="18"/>
          <w:szCs w:val="18"/>
        </w:rPr>
        <w:t xml:space="preserve"> </w:t>
      </w:r>
      <w:r w:rsidRPr="00955CEF">
        <w:rPr>
          <w:color w:val="000000"/>
          <w:sz w:val="18"/>
          <w:szCs w:val="18"/>
        </w:rPr>
        <w:t>д.е.н., професор, зав. відділом розвитку підприємництва</w:t>
      </w:r>
      <w:r>
        <w:rPr>
          <w:color w:val="000000"/>
          <w:sz w:val="18"/>
          <w:szCs w:val="18"/>
        </w:rPr>
        <w:t xml:space="preserve"> </w:t>
      </w:r>
      <w:r w:rsidRPr="00955CEF">
        <w:rPr>
          <w:color w:val="000000"/>
          <w:sz w:val="18"/>
          <w:szCs w:val="18"/>
        </w:rPr>
        <w:t xml:space="preserve">Інституту проблем ринку та економіко-екологічних досліджень НАН України, </w:t>
      </w:r>
    </w:p>
    <w:p w:rsidR="001309CC" w:rsidRPr="00955CEF" w:rsidRDefault="001309CC" w:rsidP="00CA361B">
      <w:pPr>
        <w:ind w:firstLine="0"/>
        <w:rPr>
          <w:color w:val="000000"/>
          <w:sz w:val="18"/>
          <w:szCs w:val="18"/>
        </w:rPr>
      </w:pPr>
      <w:r w:rsidRPr="00955CEF">
        <w:rPr>
          <w:b/>
          <w:color w:val="000000"/>
          <w:sz w:val="18"/>
          <w:szCs w:val="18"/>
        </w:rPr>
        <w:t>Янковий</w:t>
      </w:r>
      <w:r>
        <w:rPr>
          <w:b/>
          <w:color w:val="000000"/>
          <w:sz w:val="18"/>
          <w:szCs w:val="18"/>
        </w:rPr>
        <w:t xml:space="preserve"> </w:t>
      </w:r>
      <w:r w:rsidRPr="00955CEF">
        <w:rPr>
          <w:rStyle w:val="Emphasis"/>
          <w:b/>
          <w:bCs/>
          <w:i w:val="0"/>
          <w:sz w:val="18"/>
          <w:szCs w:val="18"/>
          <w:shd w:val="clear" w:color="auto" w:fill="FFFFFF"/>
        </w:rPr>
        <w:t>Олександр Григорович</w:t>
      </w:r>
      <w:r w:rsidRPr="00955CEF">
        <w:rPr>
          <w:b/>
          <w:i/>
          <w:color w:val="000000"/>
          <w:sz w:val="18"/>
          <w:szCs w:val="18"/>
        </w:rPr>
        <w:t>,</w:t>
      </w:r>
      <w:r w:rsidRPr="00955CEF">
        <w:rPr>
          <w:color w:val="000000"/>
          <w:sz w:val="18"/>
          <w:szCs w:val="18"/>
        </w:rPr>
        <w:t xml:space="preserve"> заслужений діяч науки і техніки України, д.е.н., професор, зав. кафедри економіки підприємства Одеського національного економічного університету,  </w:t>
      </w:r>
    </w:p>
    <w:p w:rsidR="001309CC" w:rsidRPr="00955CEF" w:rsidRDefault="001309CC" w:rsidP="00CA361B">
      <w:pPr>
        <w:ind w:firstLine="0"/>
        <w:rPr>
          <w:color w:val="000000"/>
          <w:sz w:val="18"/>
          <w:szCs w:val="18"/>
        </w:rPr>
      </w:pPr>
      <w:r w:rsidRPr="00955CEF">
        <w:rPr>
          <w:b/>
          <w:color w:val="000000"/>
          <w:sz w:val="18"/>
          <w:szCs w:val="18"/>
        </w:rPr>
        <w:t>Окс</w:t>
      </w:r>
      <w:r>
        <w:rPr>
          <w:b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Міхаель </w:t>
      </w:r>
      <w:r w:rsidRPr="00955CEF">
        <w:rPr>
          <w:b/>
          <w:sz w:val="18"/>
          <w:szCs w:val="18"/>
        </w:rPr>
        <w:t xml:space="preserve">Маттіас, </w:t>
      </w:r>
      <w:r w:rsidRPr="00955CEF">
        <w:rPr>
          <w:sz w:val="18"/>
          <w:szCs w:val="18"/>
        </w:rPr>
        <w:t xml:space="preserve">к.е.н., </w:t>
      </w:r>
      <w:r w:rsidRPr="00955CEF">
        <w:rPr>
          <w:rStyle w:val="apple-converted-space"/>
          <w:sz w:val="18"/>
          <w:szCs w:val="18"/>
          <w:shd w:val="clear" w:color="auto" w:fill="FFFFFF"/>
        </w:rPr>
        <w:t xml:space="preserve"> Університет прикладних наук (ФРН, м. </w:t>
      </w:r>
      <w:r w:rsidRPr="00955CEF">
        <w:rPr>
          <w:sz w:val="18"/>
          <w:szCs w:val="18"/>
          <w:shd w:val="clear" w:color="auto" w:fill="FFFFFF"/>
        </w:rPr>
        <w:t>Аугсбург)</w:t>
      </w:r>
      <w:r w:rsidRPr="00955CEF">
        <w:rPr>
          <w:sz w:val="18"/>
          <w:szCs w:val="18"/>
        </w:rPr>
        <w:t>,</w:t>
      </w:r>
    </w:p>
    <w:p w:rsidR="001309CC" w:rsidRPr="00955CEF" w:rsidRDefault="001309CC" w:rsidP="00CA361B">
      <w:pPr>
        <w:ind w:firstLine="0"/>
        <w:rPr>
          <w:color w:val="000000"/>
          <w:sz w:val="18"/>
          <w:szCs w:val="18"/>
        </w:rPr>
      </w:pPr>
      <w:r w:rsidRPr="00955CEF">
        <w:rPr>
          <w:b/>
          <w:color w:val="000000"/>
          <w:sz w:val="18"/>
          <w:szCs w:val="18"/>
        </w:rPr>
        <w:t>Гончаров</w:t>
      </w:r>
      <w:r>
        <w:rPr>
          <w:b/>
          <w:color w:val="000000"/>
          <w:sz w:val="18"/>
          <w:szCs w:val="18"/>
        </w:rPr>
        <w:t xml:space="preserve"> </w:t>
      </w:r>
      <w:r w:rsidRPr="00955CEF">
        <w:rPr>
          <w:b/>
          <w:sz w:val="18"/>
          <w:szCs w:val="18"/>
          <w:shd w:val="clear" w:color="auto" w:fill="FFFFFF"/>
        </w:rPr>
        <w:t>Юрій Вікторович</w:t>
      </w:r>
      <w:r w:rsidRPr="00955CEF">
        <w:rPr>
          <w:b/>
          <w:bCs/>
          <w:color w:val="000000"/>
          <w:sz w:val="18"/>
          <w:szCs w:val="18"/>
        </w:rPr>
        <w:t xml:space="preserve">, </w:t>
      </w:r>
      <w:r w:rsidRPr="00955CEF">
        <w:rPr>
          <w:bCs/>
          <w:color w:val="000000"/>
          <w:sz w:val="18"/>
          <w:szCs w:val="18"/>
        </w:rPr>
        <w:t>заслужений економіст України</w:t>
      </w:r>
      <w:r w:rsidRPr="00955CEF">
        <w:rPr>
          <w:b/>
          <w:bCs/>
          <w:color w:val="000000"/>
          <w:sz w:val="18"/>
          <w:szCs w:val="18"/>
        </w:rPr>
        <w:t xml:space="preserve">, </w:t>
      </w:r>
      <w:r w:rsidRPr="00955CEF">
        <w:rPr>
          <w:color w:val="000000"/>
          <w:sz w:val="18"/>
          <w:szCs w:val="18"/>
        </w:rPr>
        <w:t xml:space="preserve">д.е.н., професор, зав. кафедри менеджменту Київського національного університету технології та дизайну, </w:t>
      </w:r>
    </w:p>
    <w:p w:rsidR="001309CC" w:rsidRPr="00955CEF" w:rsidRDefault="001309CC" w:rsidP="00CA361B">
      <w:pPr>
        <w:ind w:firstLine="0"/>
        <w:rPr>
          <w:color w:val="000000"/>
          <w:sz w:val="18"/>
          <w:szCs w:val="18"/>
        </w:rPr>
      </w:pPr>
      <w:r w:rsidRPr="00955CEF">
        <w:rPr>
          <w:b/>
          <w:color w:val="000000"/>
          <w:sz w:val="18"/>
          <w:szCs w:val="18"/>
        </w:rPr>
        <w:t xml:space="preserve">Мельник </w:t>
      </w:r>
      <w:r w:rsidRPr="00955CEF">
        <w:rPr>
          <w:rStyle w:val="Emphasis"/>
          <w:b/>
          <w:bCs/>
          <w:i w:val="0"/>
          <w:sz w:val="18"/>
          <w:szCs w:val="18"/>
          <w:shd w:val="clear" w:color="auto" w:fill="FFFFFF"/>
        </w:rPr>
        <w:t>Ольга Григорівна</w:t>
      </w:r>
      <w:r w:rsidRPr="00955CEF">
        <w:rPr>
          <w:i/>
          <w:sz w:val="18"/>
          <w:szCs w:val="18"/>
          <w:shd w:val="clear" w:color="auto" w:fill="FFFFFF"/>
        </w:rPr>
        <w:t>,</w:t>
      </w:r>
      <w:r>
        <w:rPr>
          <w:i/>
          <w:sz w:val="18"/>
          <w:szCs w:val="18"/>
          <w:shd w:val="clear" w:color="auto" w:fill="FFFFFF"/>
        </w:rPr>
        <w:t xml:space="preserve"> </w:t>
      </w:r>
      <w:r w:rsidRPr="00955CEF">
        <w:rPr>
          <w:color w:val="000000"/>
          <w:sz w:val="18"/>
          <w:szCs w:val="18"/>
        </w:rPr>
        <w:t xml:space="preserve">д.е.н., професор, зав. кафедри </w:t>
      </w:r>
      <w:r w:rsidRPr="00955CEF">
        <w:rPr>
          <w:color w:val="000000"/>
          <w:sz w:val="18"/>
          <w:szCs w:val="18"/>
          <w:shd w:val="clear" w:color="auto" w:fill="FFFFFF"/>
        </w:rPr>
        <w:t>зовнішньоекономічної та митної діяльності</w:t>
      </w:r>
      <w:r w:rsidRPr="00955CEF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955CEF">
        <w:rPr>
          <w:color w:val="000000"/>
          <w:sz w:val="18"/>
          <w:szCs w:val="18"/>
        </w:rPr>
        <w:t xml:space="preserve">  Національного університету «Львівська політехніка»,</w:t>
      </w:r>
    </w:p>
    <w:p w:rsidR="001309CC" w:rsidRPr="00955CEF" w:rsidRDefault="001309CC" w:rsidP="00CA361B">
      <w:pPr>
        <w:ind w:firstLine="0"/>
        <w:rPr>
          <w:color w:val="000000"/>
          <w:sz w:val="18"/>
          <w:szCs w:val="18"/>
        </w:rPr>
      </w:pPr>
      <w:r w:rsidRPr="00955CEF">
        <w:rPr>
          <w:b/>
          <w:color w:val="000000"/>
          <w:sz w:val="18"/>
          <w:szCs w:val="18"/>
        </w:rPr>
        <w:t xml:space="preserve">Орлов Олівер Олексійович, </w:t>
      </w:r>
      <w:r w:rsidRPr="00955CEF">
        <w:rPr>
          <w:color w:val="000000"/>
          <w:sz w:val="18"/>
          <w:szCs w:val="18"/>
        </w:rPr>
        <w:t xml:space="preserve"> академік академії економічних наук, академік АІНУ, академік </w:t>
      </w:r>
      <w:r w:rsidRPr="001233C8">
        <w:rPr>
          <w:color w:val="000000"/>
          <w:sz w:val="18"/>
          <w:szCs w:val="18"/>
        </w:rPr>
        <w:t>МАІ</w:t>
      </w:r>
      <w:r>
        <w:rPr>
          <w:color w:val="000000"/>
          <w:sz w:val="18"/>
          <w:szCs w:val="18"/>
        </w:rPr>
        <w:t xml:space="preserve">, </w:t>
      </w:r>
      <w:r w:rsidRPr="001233C8">
        <w:rPr>
          <w:color w:val="000000"/>
          <w:sz w:val="18"/>
          <w:szCs w:val="18"/>
        </w:rPr>
        <w:t>д.е.н.,</w:t>
      </w:r>
      <w:r w:rsidRPr="00955CEF">
        <w:rPr>
          <w:color w:val="000000"/>
          <w:sz w:val="18"/>
          <w:szCs w:val="18"/>
        </w:rPr>
        <w:t xml:space="preserve"> професор, зав. кафедри  економіки підприємства та підприємництва Хмельницького національного університету,</w:t>
      </w:r>
    </w:p>
    <w:p w:rsidR="001309CC" w:rsidRPr="00955CEF" w:rsidRDefault="001309CC" w:rsidP="00CA361B">
      <w:pPr>
        <w:ind w:firstLine="0"/>
        <w:rPr>
          <w:color w:val="000000"/>
          <w:sz w:val="18"/>
          <w:szCs w:val="18"/>
        </w:rPr>
      </w:pPr>
      <w:r w:rsidRPr="00955CEF">
        <w:rPr>
          <w:b/>
          <w:color w:val="000000"/>
          <w:sz w:val="18"/>
          <w:szCs w:val="18"/>
        </w:rPr>
        <w:t xml:space="preserve">Яковлев Анатолій Іванович,  </w:t>
      </w:r>
      <w:r w:rsidRPr="00955CEF">
        <w:rPr>
          <w:color w:val="000000"/>
          <w:sz w:val="18"/>
          <w:szCs w:val="18"/>
        </w:rPr>
        <w:t>заслужений працівник народної освіти України, академік Академії інженерних наук України,д.е.н., професор, зав. кафедри економіки та марк</w:t>
      </w:r>
      <w:r>
        <w:rPr>
          <w:color w:val="000000"/>
          <w:sz w:val="18"/>
          <w:szCs w:val="18"/>
        </w:rPr>
        <w:t>е</w:t>
      </w:r>
      <w:r w:rsidRPr="00955CEF">
        <w:rPr>
          <w:color w:val="000000"/>
          <w:sz w:val="18"/>
          <w:szCs w:val="18"/>
        </w:rPr>
        <w:t>тингу Національного технічного університету «Харківський політехнічний інститут»,</w:t>
      </w:r>
    </w:p>
    <w:p w:rsidR="001309CC" w:rsidRPr="007F1B5B" w:rsidRDefault="001309CC" w:rsidP="00CA361B">
      <w:pPr>
        <w:ind w:firstLine="0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 xml:space="preserve">Петренко </w:t>
      </w:r>
      <w:r w:rsidRPr="00955CEF">
        <w:rPr>
          <w:b/>
          <w:sz w:val="18"/>
          <w:szCs w:val="18"/>
          <w:shd w:val="clear" w:color="auto" w:fill="FFFFFF"/>
        </w:rPr>
        <w:t>Ірина Валентинівна</w:t>
      </w:r>
      <w:r w:rsidRPr="00955CEF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955CEF">
        <w:rPr>
          <w:color w:val="000000"/>
          <w:sz w:val="18"/>
          <w:szCs w:val="18"/>
        </w:rPr>
        <w:t>академік академії економічних наук</w:t>
      </w:r>
      <w:r>
        <w:rPr>
          <w:color w:val="000000"/>
          <w:sz w:val="18"/>
          <w:szCs w:val="18"/>
        </w:rPr>
        <w:t xml:space="preserve"> України</w:t>
      </w:r>
      <w:r w:rsidRPr="00955CEF">
        <w:rPr>
          <w:color w:val="000000"/>
          <w:sz w:val="18"/>
          <w:szCs w:val="18"/>
        </w:rPr>
        <w:t xml:space="preserve">,д.е.н., професор, </w:t>
      </w:r>
      <w:r w:rsidRPr="00955CEF">
        <w:rPr>
          <w:sz w:val="18"/>
          <w:szCs w:val="18"/>
        </w:rPr>
        <w:t xml:space="preserve">завідувач кафедри управління персоналом і економіки праці </w:t>
      </w:r>
      <w:r w:rsidRPr="007F1B5B">
        <w:rPr>
          <w:color w:val="000000"/>
          <w:sz w:val="18"/>
          <w:szCs w:val="18"/>
        </w:rPr>
        <w:t>Донецького державного університету управління</w:t>
      </w:r>
    </w:p>
    <w:p w:rsidR="001309CC" w:rsidRPr="001415FD" w:rsidRDefault="001309CC" w:rsidP="00CA361B">
      <w:pPr>
        <w:ind w:firstLine="0"/>
        <w:outlineLvl w:val="9"/>
        <w:rPr>
          <w:sz w:val="18"/>
          <w:szCs w:val="18"/>
        </w:rPr>
      </w:pPr>
      <w:r w:rsidRPr="007F1B5B">
        <w:rPr>
          <w:b/>
          <w:bCs/>
          <w:color w:val="000000"/>
          <w:sz w:val="18"/>
          <w:szCs w:val="18"/>
        </w:rPr>
        <w:t xml:space="preserve">Козаченко </w:t>
      </w:r>
      <w:r w:rsidRPr="007F1B5B">
        <w:rPr>
          <w:rStyle w:val="apple-converted-space"/>
          <w:b/>
          <w:bCs/>
          <w:color w:val="545454"/>
          <w:sz w:val="18"/>
          <w:szCs w:val="18"/>
          <w:shd w:val="clear" w:color="auto" w:fill="FFFFFF"/>
        </w:rPr>
        <w:t> </w:t>
      </w:r>
      <w:r w:rsidRPr="007F1B5B">
        <w:rPr>
          <w:rStyle w:val="Emphasis"/>
          <w:b/>
          <w:bCs/>
          <w:i w:val="0"/>
          <w:sz w:val="18"/>
          <w:szCs w:val="18"/>
          <w:shd w:val="clear" w:color="auto" w:fill="FFFFFF"/>
        </w:rPr>
        <w:t>Ганна Володимирівна</w:t>
      </w:r>
      <w:r w:rsidRPr="007F1B5B">
        <w:rPr>
          <w:rStyle w:val="Emphasis"/>
          <w:b/>
          <w:bCs/>
          <w:i w:val="0"/>
          <w:color w:val="545454"/>
          <w:sz w:val="18"/>
          <w:szCs w:val="18"/>
          <w:shd w:val="clear" w:color="auto" w:fill="FFFFFF"/>
        </w:rPr>
        <w:t>,</w:t>
      </w:r>
      <w:r w:rsidRPr="00955CEF">
        <w:rPr>
          <w:rStyle w:val="apple-converted-space"/>
          <w:color w:val="000000"/>
          <w:sz w:val="18"/>
          <w:szCs w:val="18"/>
        </w:rPr>
        <w:t> </w:t>
      </w:r>
      <w:r w:rsidRPr="00955CEF">
        <w:rPr>
          <w:color w:val="000000"/>
          <w:sz w:val="18"/>
          <w:szCs w:val="18"/>
        </w:rPr>
        <w:t>заслужений діяч науки і техніки України,д.е.н., професор, зав. кафедри менеджменту Східноукраїнського національного університету  ім. В. Даля</w:t>
      </w:r>
    </w:p>
    <w:p w:rsidR="001309CC" w:rsidRPr="0060650F" w:rsidRDefault="001309CC" w:rsidP="00CA361B">
      <w:pPr>
        <w:ind w:firstLine="0"/>
        <w:outlineLvl w:val="9"/>
        <w:rPr>
          <w:szCs w:val="20"/>
        </w:rPr>
      </w:pPr>
      <w:r w:rsidRPr="0060650F">
        <w:rPr>
          <w:szCs w:val="20"/>
        </w:rPr>
        <w:t>Для участі у конференції необхідно:</w:t>
      </w:r>
    </w:p>
    <w:p w:rsidR="001309CC" w:rsidRPr="0060650F" w:rsidRDefault="001309CC" w:rsidP="00CA361B">
      <w:pPr>
        <w:ind w:firstLine="0"/>
        <w:outlineLvl w:val="9"/>
        <w:rPr>
          <w:szCs w:val="20"/>
        </w:rPr>
      </w:pPr>
      <w:r w:rsidRPr="0060650F">
        <w:rPr>
          <w:szCs w:val="20"/>
        </w:rPr>
        <w:t xml:space="preserve">Надіслати на електронну адресу </w:t>
      </w:r>
      <w:hyperlink r:id="rId9" w:history="1">
        <w:r w:rsidRPr="0029286B">
          <w:rPr>
            <w:rStyle w:val="Hyperlink"/>
            <w:b/>
            <w:szCs w:val="20"/>
            <w:lang w:val="en-US"/>
          </w:rPr>
          <w:t>conf</w:t>
        </w:r>
        <w:r w:rsidRPr="005D4A0B">
          <w:rPr>
            <w:rStyle w:val="Hyperlink"/>
            <w:b/>
            <w:szCs w:val="20"/>
            <w:lang w:val="ru-RU"/>
          </w:rPr>
          <w:t>.</w:t>
        </w:r>
        <w:r w:rsidRPr="0029286B">
          <w:rPr>
            <w:rStyle w:val="Hyperlink"/>
            <w:b/>
            <w:szCs w:val="20"/>
            <w:lang w:val="en-US"/>
          </w:rPr>
          <w:t>kafekonomika</w:t>
        </w:r>
        <w:r w:rsidRPr="005D4A0B">
          <w:rPr>
            <w:rStyle w:val="Hyperlink"/>
            <w:b/>
            <w:szCs w:val="20"/>
            <w:lang w:val="ru-RU"/>
          </w:rPr>
          <w:t>@</w:t>
        </w:r>
        <w:r w:rsidRPr="0029286B">
          <w:rPr>
            <w:rStyle w:val="Hyperlink"/>
            <w:b/>
            <w:szCs w:val="20"/>
            <w:lang w:val="en-US"/>
          </w:rPr>
          <w:t>gmail</w:t>
        </w:r>
        <w:r w:rsidRPr="005D4A0B">
          <w:rPr>
            <w:rStyle w:val="Hyperlink"/>
            <w:b/>
            <w:szCs w:val="20"/>
            <w:lang w:val="ru-RU"/>
          </w:rPr>
          <w:t>.</w:t>
        </w:r>
        <w:r w:rsidRPr="0029286B">
          <w:rPr>
            <w:rStyle w:val="Hyperlink"/>
            <w:b/>
            <w:szCs w:val="20"/>
            <w:lang w:val="en-US"/>
          </w:rPr>
          <w:t>com</w:t>
        </w:r>
      </w:hyperlink>
      <w:r w:rsidRPr="0060650F">
        <w:rPr>
          <w:szCs w:val="20"/>
        </w:rPr>
        <w:t xml:space="preserve">до </w:t>
      </w:r>
      <w:r w:rsidRPr="00901932">
        <w:rPr>
          <w:b/>
          <w:szCs w:val="20"/>
          <w:highlight w:val="yellow"/>
        </w:rPr>
        <w:t>1</w:t>
      </w:r>
      <w:r w:rsidRPr="00901932">
        <w:rPr>
          <w:b/>
          <w:szCs w:val="20"/>
          <w:highlight w:val="yellow"/>
          <w:lang w:val="ru-RU"/>
        </w:rPr>
        <w:t>5</w:t>
      </w:r>
      <w:r w:rsidRPr="00901932">
        <w:rPr>
          <w:b/>
          <w:szCs w:val="20"/>
          <w:highlight w:val="yellow"/>
        </w:rPr>
        <w:t xml:space="preserve"> квітня 201</w:t>
      </w:r>
      <w:r w:rsidRPr="00901932">
        <w:rPr>
          <w:b/>
          <w:szCs w:val="20"/>
          <w:highlight w:val="yellow"/>
          <w:lang w:val="ru-RU"/>
        </w:rPr>
        <w:t>7</w:t>
      </w:r>
      <w:r w:rsidRPr="00901932">
        <w:rPr>
          <w:b/>
          <w:szCs w:val="20"/>
          <w:highlight w:val="yellow"/>
        </w:rPr>
        <w:t xml:space="preserve"> року</w:t>
      </w:r>
      <w:r w:rsidRPr="00901932">
        <w:rPr>
          <w:szCs w:val="20"/>
          <w:highlight w:val="yellow"/>
        </w:rPr>
        <w:t>:</w:t>
      </w:r>
    </w:p>
    <w:p w:rsidR="001309CC" w:rsidRPr="0060650F" w:rsidRDefault="001309CC" w:rsidP="00542D33">
      <w:pPr>
        <w:numPr>
          <w:ilvl w:val="0"/>
          <w:numId w:val="2"/>
        </w:numPr>
        <w:shd w:val="clear" w:color="auto" w:fill="FFFFFF"/>
        <w:ind w:left="0" w:firstLine="0"/>
        <w:outlineLvl w:val="9"/>
        <w:rPr>
          <w:color w:val="000000"/>
          <w:szCs w:val="20"/>
        </w:rPr>
      </w:pPr>
      <w:r w:rsidRPr="0060650F">
        <w:rPr>
          <w:color w:val="000000"/>
          <w:szCs w:val="20"/>
        </w:rPr>
        <w:t>Заявка про участь у конференції </w:t>
      </w:r>
      <w:hyperlink r:id="rId10" w:history="1">
        <w:r w:rsidRPr="0060650F">
          <w:rPr>
            <w:b/>
            <w:bCs/>
            <w:color w:val="000000"/>
            <w:szCs w:val="20"/>
          </w:rPr>
          <w:t>(Форма заявки додається)</w:t>
        </w:r>
      </w:hyperlink>
      <w:r w:rsidRPr="0060650F">
        <w:rPr>
          <w:color w:val="000000"/>
          <w:szCs w:val="20"/>
        </w:rPr>
        <w:t>.</w:t>
      </w:r>
    </w:p>
    <w:p w:rsidR="001309CC" w:rsidRPr="0060650F" w:rsidRDefault="001309CC" w:rsidP="00542D33">
      <w:pPr>
        <w:numPr>
          <w:ilvl w:val="0"/>
          <w:numId w:val="2"/>
        </w:numPr>
        <w:shd w:val="clear" w:color="auto" w:fill="FFFFFF"/>
        <w:ind w:left="0" w:firstLine="0"/>
        <w:outlineLvl w:val="9"/>
        <w:rPr>
          <w:color w:val="000000"/>
          <w:szCs w:val="20"/>
        </w:rPr>
      </w:pPr>
      <w:r w:rsidRPr="0060650F">
        <w:rPr>
          <w:color w:val="000000"/>
          <w:szCs w:val="20"/>
        </w:rPr>
        <w:t>Тези доповіді.</w:t>
      </w:r>
    </w:p>
    <w:p w:rsidR="001309CC" w:rsidRPr="0060650F" w:rsidRDefault="001309CC" w:rsidP="00542D33">
      <w:pPr>
        <w:numPr>
          <w:ilvl w:val="0"/>
          <w:numId w:val="2"/>
        </w:numPr>
        <w:shd w:val="clear" w:color="auto" w:fill="FFFFFF"/>
        <w:ind w:left="0" w:firstLine="0"/>
        <w:outlineLvl w:val="9"/>
        <w:rPr>
          <w:color w:val="000000"/>
          <w:szCs w:val="20"/>
        </w:rPr>
      </w:pPr>
      <w:r w:rsidRPr="001233C8">
        <w:rPr>
          <w:color w:val="000000"/>
          <w:szCs w:val="20"/>
        </w:rPr>
        <w:t>Відскановану</w:t>
      </w:r>
      <w:r w:rsidRPr="0060650F">
        <w:rPr>
          <w:color w:val="000000"/>
          <w:szCs w:val="20"/>
        </w:rPr>
        <w:t xml:space="preserve"> копію квитанції про сплату організаційного внеску за участь у конференції.</w:t>
      </w:r>
    </w:p>
    <w:p w:rsidR="001309CC" w:rsidRPr="0060650F" w:rsidRDefault="001309CC" w:rsidP="00CA361B">
      <w:pPr>
        <w:shd w:val="clear" w:color="auto" w:fill="FFFFFF"/>
        <w:ind w:firstLine="274"/>
        <w:rPr>
          <w:color w:val="000000"/>
          <w:szCs w:val="20"/>
        </w:rPr>
      </w:pPr>
      <w:r w:rsidRPr="0060650F">
        <w:rPr>
          <w:color w:val="000000"/>
          <w:szCs w:val="20"/>
        </w:rPr>
        <w:t xml:space="preserve">Назви файлів повинні відповідати прізвищу доповідача: </w:t>
      </w:r>
      <w:r w:rsidRPr="001233C8">
        <w:rPr>
          <w:color w:val="000000"/>
          <w:szCs w:val="20"/>
        </w:rPr>
        <w:t>Прізвище_Заявка</w:t>
      </w:r>
      <w:r w:rsidRPr="0060650F">
        <w:rPr>
          <w:color w:val="000000"/>
          <w:szCs w:val="20"/>
        </w:rPr>
        <w:t>, Прізвище_Тези, Прізвище_Квитанція. Тези повинні мати формат *.doc або *.docx-файлу.</w:t>
      </w:r>
    </w:p>
    <w:p w:rsidR="001309CC" w:rsidRPr="001415FD" w:rsidRDefault="001309CC" w:rsidP="001415FD">
      <w:pPr>
        <w:shd w:val="clear" w:color="auto" w:fill="FFFFFF"/>
        <w:spacing w:line="216" w:lineRule="auto"/>
        <w:ind w:firstLine="274"/>
        <w:rPr>
          <w:color w:val="000000"/>
          <w:sz w:val="18"/>
          <w:szCs w:val="18"/>
        </w:rPr>
      </w:pPr>
      <w:r w:rsidRPr="006D2DE9">
        <w:rPr>
          <w:b/>
          <w:bCs/>
          <w:color w:val="000000"/>
          <w:sz w:val="18"/>
          <w:szCs w:val="18"/>
        </w:rPr>
        <w:t xml:space="preserve"> Просимо вказувати в темі електронного листа: «Матеріали № секції Прізвище».</w:t>
      </w:r>
    </w:p>
    <w:p w:rsidR="001309CC" w:rsidRPr="00C86C90" w:rsidRDefault="001309CC" w:rsidP="00C86C90">
      <w:pPr>
        <w:shd w:val="clear" w:color="auto" w:fill="FFFFFF"/>
        <w:tabs>
          <w:tab w:val="left" w:pos="540"/>
        </w:tabs>
        <w:spacing w:line="216" w:lineRule="auto"/>
        <w:ind w:right="-1" w:firstLine="357"/>
        <w:rPr>
          <w:rFonts w:cs="Calibri"/>
          <w:color w:val="000000"/>
          <w:szCs w:val="20"/>
          <w:lang w:eastAsia="en-US"/>
        </w:rPr>
      </w:pPr>
      <w:r w:rsidRPr="00C86C90">
        <w:rPr>
          <w:rFonts w:cs="Calibri"/>
          <w:color w:val="000000"/>
          <w:szCs w:val="20"/>
          <w:lang w:eastAsia="en-US"/>
        </w:rPr>
        <w:t>Передбачається заочна форми участі в роботі конференції. Організаційний внесок за участь в конференції складає:</w:t>
      </w:r>
    </w:p>
    <w:p w:rsidR="001309CC" w:rsidRPr="00C86C90" w:rsidRDefault="001309CC" w:rsidP="00C86C90">
      <w:pPr>
        <w:numPr>
          <w:ilvl w:val="0"/>
          <w:numId w:val="5"/>
        </w:numPr>
        <w:shd w:val="clear" w:color="auto" w:fill="FFFFFF"/>
        <w:tabs>
          <w:tab w:val="left" w:pos="540"/>
          <w:tab w:val="left" w:pos="1134"/>
        </w:tabs>
        <w:ind w:left="0" w:firstLine="720"/>
        <w:outlineLvl w:val="9"/>
        <w:rPr>
          <w:rFonts w:cs="Calibri"/>
          <w:color w:val="000000"/>
          <w:szCs w:val="20"/>
          <w:lang w:eastAsia="en-US"/>
        </w:rPr>
      </w:pPr>
      <w:r>
        <w:rPr>
          <w:rFonts w:cs="Calibri"/>
          <w:color w:val="000000"/>
          <w:szCs w:val="20"/>
          <w:lang w:eastAsia="en-US"/>
        </w:rPr>
        <w:t>50 грн.</w:t>
      </w:r>
      <w:r w:rsidRPr="00C86C90">
        <w:rPr>
          <w:rFonts w:cs="Calibri"/>
          <w:color w:val="000000"/>
          <w:szCs w:val="20"/>
          <w:lang w:eastAsia="en-US"/>
        </w:rPr>
        <w:t xml:space="preserve"> з отриманням електронного варіанту збірника тез на порталі «Економіка: реалії часу» </w:t>
      </w:r>
      <w:hyperlink r:id="rId11" w:history="1">
        <w:r w:rsidRPr="00C86C90">
          <w:rPr>
            <w:rFonts w:cs="Calibri"/>
            <w:b/>
            <w:bCs/>
            <w:color w:val="000000"/>
            <w:szCs w:val="20"/>
            <w:lang w:eastAsia="en-US"/>
          </w:rPr>
          <w:t>http://economics.opu.ua</w:t>
        </w:r>
      </w:hyperlink>
      <w:r w:rsidRPr="00C86C90">
        <w:rPr>
          <w:rFonts w:cs="Calibri"/>
          <w:color w:val="000000"/>
          <w:szCs w:val="20"/>
          <w:lang w:eastAsia="en-US"/>
        </w:rPr>
        <w:t>;</w:t>
      </w:r>
    </w:p>
    <w:p w:rsidR="001309CC" w:rsidRPr="00C86C90" w:rsidRDefault="001309CC" w:rsidP="00C86C90">
      <w:pPr>
        <w:numPr>
          <w:ilvl w:val="0"/>
          <w:numId w:val="5"/>
        </w:numPr>
        <w:shd w:val="clear" w:color="auto" w:fill="FFFFFF"/>
        <w:tabs>
          <w:tab w:val="left" w:pos="540"/>
          <w:tab w:val="left" w:pos="1134"/>
        </w:tabs>
        <w:ind w:left="0" w:firstLine="720"/>
        <w:outlineLvl w:val="9"/>
        <w:rPr>
          <w:rFonts w:cs="Calibri"/>
          <w:color w:val="000000"/>
          <w:szCs w:val="20"/>
          <w:lang w:eastAsia="en-US"/>
        </w:rPr>
      </w:pPr>
      <w:r w:rsidRPr="00C86C90">
        <w:rPr>
          <w:rFonts w:cs="Calibri"/>
          <w:color w:val="000000"/>
          <w:szCs w:val="20"/>
          <w:lang w:val="ru-RU" w:eastAsia="en-US"/>
        </w:rPr>
        <w:t>100</w:t>
      </w:r>
      <w:r>
        <w:rPr>
          <w:rFonts w:cs="Calibri"/>
          <w:color w:val="000000"/>
          <w:szCs w:val="20"/>
          <w:lang w:eastAsia="en-US"/>
        </w:rPr>
        <w:t xml:space="preserve"> грн.</w:t>
      </w:r>
      <w:r w:rsidRPr="00C86C90">
        <w:rPr>
          <w:rFonts w:cs="Calibri"/>
          <w:color w:val="000000"/>
          <w:szCs w:val="20"/>
          <w:lang w:eastAsia="en-US"/>
        </w:rPr>
        <w:t xml:space="preserve"> з отриманням паперового збірника тез. </w:t>
      </w:r>
      <w:r w:rsidRPr="00C86C90">
        <w:rPr>
          <w:szCs w:val="20"/>
        </w:rPr>
        <w:t>Збірники статей і тез доповідей висилаються першому авторові поштовим переказом за рахунок автора.</w:t>
      </w:r>
    </w:p>
    <w:p w:rsidR="001309CC" w:rsidRPr="00C86C90" w:rsidRDefault="001309CC" w:rsidP="00C86C90">
      <w:pPr>
        <w:tabs>
          <w:tab w:val="left" w:pos="540"/>
        </w:tabs>
        <w:ind w:left="357"/>
        <w:jc w:val="center"/>
        <w:rPr>
          <w:b/>
          <w:szCs w:val="20"/>
        </w:rPr>
      </w:pPr>
      <w:r w:rsidRPr="00C86C90">
        <w:rPr>
          <w:b/>
          <w:szCs w:val="20"/>
        </w:rPr>
        <w:t>Реквізити для оплати:</w:t>
      </w:r>
    </w:p>
    <w:p w:rsidR="001309CC" w:rsidRPr="00C86C90" w:rsidRDefault="001309CC" w:rsidP="00C86C90">
      <w:pPr>
        <w:tabs>
          <w:tab w:val="left" w:pos="540"/>
        </w:tabs>
        <w:ind w:left="-284" w:right="-92" w:firstLine="284"/>
        <w:jc w:val="center"/>
        <w:rPr>
          <w:szCs w:val="20"/>
        </w:rPr>
      </w:pPr>
      <w:r w:rsidRPr="00C86C90">
        <w:rPr>
          <w:szCs w:val="20"/>
        </w:rPr>
        <w:t xml:space="preserve">Переведення коштів здійснювати у відділеннях та через термінали </w:t>
      </w:r>
    </w:p>
    <w:p w:rsidR="001309CC" w:rsidRPr="00C86C90" w:rsidRDefault="001309CC" w:rsidP="00C86C90">
      <w:pPr>
        <w:tabs>
          <w:tab w:val="left" w:pos="540"/>
        </w:tabs>
        <w:ind w:left="-284" w:right="-92" w:firstLine="284"/>
        <w:jc w:val="center"/>
        <w:rPr>
          <w:b/>
          <w:szCs w:val="20"/>
        </w:rPr>
      </w:pPr>
      <w:r w:rsidRPr="00C86C90">
        <w:rPr>
          <w:szCs w:val="20"/>
        </w:rPr>
        <w:t>самообслуговування ПАТ КБ «Приватбанк» на платіжну картку за номером:</w:t>
      </w:r>
    </w:p>
    <w:p w:rsidR="001309CC" w:rsidRPr="00C86C90" w:rsidRDefault="001309CC" w:rsidP="00C86C90">
      <w:pPr>
        <w:tabs>
          <w:tab w:val="left" w:pos="540"/>
        </w:tabs>
        <w:ind w:left="-284" w:right="-92" w:firstLine="284"/>
        <w:jc w:val="center"/>
        <w:rPr>
          <w:szCs w:val="20"/>
        </w:rPr>
      </w:pPr>
      <w:r w:rsidRPr="00901932">
        <w:rPr>
          <w:szCs w:val="20"/>
          <w:highlight w:val="yellow"/>
        </w:rPr>
        <w:t>4149 4978 7127 1427</w:t>
      </w:r>
    </w:p>
    <w:p w:rsidR="001309CC" w:rsidRPr="00C86C90" w:rsidRDefault="001309CC" w:rsidP="00C86C90">
      <w:pPr>
        <w:tabs>
          <w:tab w:val="left" w:pos="540"/>
        </w:tabs>
        <w:ind w:left="-284" w:right="-92" w:firstLine="284"/>
        <w:jc w:val="center"/>
        <w:rPr>
          <w:szCs w:val="20"/>
        </w:rPr>
      </w:pPr>
      <w:r w:rsidRPr="00C86C90">
        <w:rPr>
          <w:b/>
          <w:szCs w:val="20"/>
        </w:rPr>
        <w:t>Одержувач:</w:t>
      </w:r>
      <w:r w:rsidRPr="00C86C90">
        <w:rPr>
          <w:szCs w:val="20"/>
        </w:rPr>
        <w:t xml:space="preserve"> Фоміна Д.С.</w:t>
      </w:r>
    </w:p>
    <w:p w:rsidR="001309CC" w:rsidRPr="00041ACA" w:rsidRDefault="001309CC" w:rsidP="00C86C90">
      <w:pPr>
        <w:tabs>
          <w:tab w:val="left" w:pos="540"/>
        </w:tabs>
        <w:ind w:left="-284" w:right="-92" w:firstLine="284"/>
        <w:jc w:val="center"/>
        <w:rPr>
          <w:sz w:val="22"/>
          <w:szCs w:val="22"/>
        </w:rPr>
      </w:pPr>
      <w:r w:rsidRPr="00C86C90">
        <w:rPr>
          <w:szCs w:val="20"/>
        </w:rPr>
        <w:t>Призначення платежу: «Оргвнесок за участь у конференції. Прізвище, Ім’я, По-Батькові</w:t>
      </w:r>
      <w:r w:rsidRPr="00041ACA">
        <w:rPr>
          <w:sz w:val="22"/>
          <w:szCs w:val="22"/>
        </w:rPr>
        <w:t xml:space="preserve"> »</w:t>
      </w:r>
    </w:p>
    <w:p w:rsidR="001309CC" w:rsidRPr="00C86C90" w:rsidRDefault="001309CC" w:rsidP="00C86C90">
      <w:pPr>
        <w:ind w:firstLine="340"/>
        <w:outlineLvl w:val="9"/>
      </w:pPr>
      <w:r w:rsidRPr="00AB1073">
        <w:rPr>
          <w:b/>
        </w:rPr>
        <w:t>Увага!</w:t>
      </w:r>
      <w:r>
        <w:rPr>
          <w:b/>
        </w:rPr>
        <w:t xml:space="preserve"> </w:t>
      </w:r>
      <w:r w:rsidRPr="00AB1073">
        <w:t>Відділ</w:t>
      </w:r>
      <w:r>
        <w:t xml:space="preserve"> </w:t>
      </w:r>
      <w:r w:rsidRPr="00AB1073">
        <w:t>обробки</w:t>
      </w:r>
      <w:r>
        <w:t xml:space="preserve"> </w:t>
      </w:r>
      <w:r w:rsidRPr="00AB1073">
        <w:t>інформації</w:t>
      </w:r>
      <w:r>
        <w:t xml:space="preserve"> </w:t>
      </w:r>
      <w:r w:rsidRPr="00AB1073">
        <w:t>надсилає</w:t>
      </w:r>
      <w:r>
        <w:t xml:space="preserve"> </w:t>
      </w:r>
      <w:r w:rsidRPr="00AB1073">
        <w:t>повідомлення про отримання</w:t>
      </w:r>
      <w:r>
        <w:t xml:space="preserve"> </w:t>
      </w:r>
      <w:r w:rsidRPr="00AB1073">
        <w:t>Вашого листа протягом</w:t>
      </w:r>
      <w:r>
        <w:t xml:space="preserve"> </w:t>
      </w:r>
      <w:r w:rsidRPr="00AB1073">
        <w:t>двох</w:t>
      </w:r>
      <w:r>
        <w:t xml:space="preserve"> </w:t>
      </w:r>
      <w:r w:rsidRPr="00AB1073">
        <w:t>днів.</w:t>
      </w:r>
      <w:r>
        <w:t xml:space="preserve"> </w:t>
      </w:r>
      <w:r w:rsidRPr="001233C8">
        <w:t>Якщо</w:t>
      </w:r>
      <w:r>
        <w:t xml:space="preserve"> </w:t>
      </w:r>
      <w:r w:rsidRPr="001233C8">
        <w:t>Ви</w:t>
      </w:r>
      <w:r>
        <w:t xml:space="preserve"> не </w:t>
      </w:r>
      <w:r w:rsidRPr="001233C8">
        <w:t>отримали</w:t>
      </w:r>
      <w:r>
        <w:t xml:space="preserve"> </w:t>
      </w:r>
      <w:r w:rsidRPr="001233C8">
        <w:t>повідомлення</w:t>
      </w:r>
      <w:r w:rsidRPr="001415FD">
        <w:t xml:space="preserve">, </w:t>
      </w:r>
      <w:r w:rsidRPr="001233C8">
        <w:t>відправте</w:t>
      </w:r>
      <w:r w:rsidRPr="001415FD">
        <w:t xml:space="preserve"> роботу повторно </w:t>
      </w:r>
      <w:r w:rsidRPr="001233C8">
        <w:t>або</w:t>
      </w:r>
      <w:r>
        <w:t xml:space="preserve"> </w:t>
      </w:r>
      <w:r w:rsidRPr="001233C8">
        <w:t>з’ясуйте</w:t>
      </w:r>
      <w:r>
        <w:t xml:space="preserve"> </w:t>
      </w:r>
      <w:r w:rsidRPr="001233C8">
        <w:t>питання</w:t>
      </w:r>
      <w:r w:rsidRPr="001415FD">
        <w:t xml:space="preserve"> про </w:t>
      </w:r>
      <w:r w:rsidRPr="001233C8">
        <w:t>отримання</w:t>
      </w:r>
      <w:r>
        <w:t xml:space="preserve"> </w:t>
      </w:r>
      <w:r w:rsidRPr="001233C8">
        <w:t>Вашого</w:t>
      </w:r>
      <w:r w:rsidRPr="001415FD">
        <w:t xml:space="preserve"> листа по </w:t>
      </w:r>
      <w:r w:rsidRPr="001233C8">
        <w:t>вказаному</w:t>
      </w:r>
      <w:r>
        <w:t xml:space="preserve"> </w:t>
      </w:r>
      <w:r w:rsidRPr="001233C8">
        <w:t>нижче</w:t>
      </w:r>
      <w:r w:rsidRPr="001415FD">
        <w:t xml:space="preserve"> телефону</w:t>
      </w:r>
    </w:p>
    <w:p w:rsidR="001309CC" w:rsidRPr="001125F9" w:rsidRDefault="001309CC" w:rsidP="00CA361B">
      <w:pPr>
        <w:ind w:firstLine="0"/>
        <w:jc w:val="center"/>
        <w:rPr>
          <w:b/>
          <w:szCs w:val="20"/>
        </w:rPr>
      </w:pPr>
      <w:r w:rsidRPr="001125F9">
        <w:rPr>
          <w:b/>
          <w:szCs w:val="20"/>
        </w:rPr>
        <w:t>Телефон для довідок</w:t>
      </w:r>
    </w:p>
    <w:p w:rsidR="001309CC" w:rsidRPr="00404FAE" w:rsidRDefault="001309CC" w:rsidP="00CA361B">
      <w:pPr>
        <w:spacing w:line="216" w:lineRule="auto"/>
        <w:ind w:firstLine="0"/>
        <w:rPr>
          <w:color w:val="000000"/>
          <w:szCs w:val="20"/>
        </w:rPr>
      </w:pPr>
      <w:r w:rsidRPr="00404FAE">
        <w:rPr>
          <w:szCs w:val="20"/>
        </w:rPr>
        <w:t xml:space="preserve">Відповідальний секретар: к.е.н., доц. кафедри ЕП </w:t>
      </w:r>
      <w:r w:rsidRPr="00404FAE">
        <w:rPr>
          <w:b/>
          <w:color w:val="000000"/>
          <w:szCs w:val="20"/>
        </w:rPr>
        <w:t>Некрасова Любов Аркадіївна</w:t>
      </w:r>
      <w:r>
        <w:rPr>
          <w:b/>
          <w:color w:val="000000"/>
          <w:szCs w:val="20"/>
        </w:rPr>
        <w:t xml:space="preserve"> </w:t>
      </w:r>
      <w:r w:rsidRPr="00404FAE">
        <w:rPr>
          <w:b/>
          <w:color w:val="000000"/>
          <w:szCs w:val="20"/>
        </w:rPr>
        <w:t>(050) 50</w:t>
      </w:r>
      <w:r>
        <w:rPr>
          <w:b/>
          <w:color w:val="000000"/>
          <w:szCs w:val="20"/>
        </w:rPr>
        <w:t xml:space="preserve"> </w:t>
      </w:r>
      <w:r w:rsidRPr="00404FAE">
        <w:rPr>
          <w:b/>
          <w:color w:val="000000"/>
          <w:szCs w:val="20"/>
        </w:rPr>
        <w:t>32</w:t>
      </w:r>
      <w:r>
        <w:rPr>
          <w:b/>
          <w:color w:val="000000"/>
          <w:szCs w:val="20"/>
        </w:rPr>
        <w:t xml:space="preserve"> </w:t>
      </w:r>
      <w:r w:rsidRPr="00404FAE">
        <w:rPr>
          <w:b/>
          <w:color w:val="000000"/>
          <w:szCs w:val="20"/>
        </w:rPr>
        <w:t>393</w:t>
      </w:r>
    </w:p>
    <w:p w:rsidR="001309CC" w:rsidRPr="00404FAE" w:rsidRDefault="001309CC" w:rsidP="00CA361B">
      <w:pPr>
        <w:spacing w:line="216" w:lineRule="auto"/>
        <w:ind w:firstLine="0"/>
        <w:rPr>
          <w:szCs w:val="20"/>
        </w:rPr>
      </w:pPr>
      <w:r w:rsidRPr="00404FAE">
        <w:rPr>
          <w:szCs w:val="20"/>
        </w:rPr>
        <w:t xml:space="preserve">Технічний секретар: </w:t>
      </w:r>
    </w:p>
    <w:p w:rsidR="001309CC" w:rsidRPr="00DF5208" w:rsidRDefault="001309CC" w:rsidP="00CA361B">
      <w:pPr>
        <w:spacing w:line="216" w:lineRule="auto"/>
        <w:ind w:firstLine="0"/>
        <w:rPr>
          <w:color w:val="000000"/>
          <w:szCs w:val="20"/>
        </w:rPr>
      </w:pPr>
      <w:r w:rsidRPr="00404FAE">
        <w:rPr>
          <w:b/>
          <w:color w:val="000000"/>
          <w:szCs w:val="20"/>
        </w:rPr>
        <w:t>Фоміна Дар’я Сергіївна</w:t>
      </w:r>
      <w:r>
        <w:rPr>
          <w:b/>
          <w:color w:val="000000"/>
          <w:szCs w:val="20"/>
        </w:rPr>
        <w:t xml:space="preserve"> </w:t>
      </w:r>
      <w:r w:rsidRPr="00404FAE">
        <w:rPr>
          <w:b/>
          <w:color w:val="000000"/>
          <w:szCs w:val="20"/>
        </w:rPr>
        <w:t>(063)</w:t>
      </w:r>
      <w:r>
        <w:rPr>
          <w:b/>
          <w:color w:val="000000"/>
          <w:szCs w:val="20"/>
        </w:rPr>
        <w:t xml:space="preserve"> </w:t>
      </w:r>
      <w:r w:rsidRPr="00404FAE">
        <w:rPr>
          <w:b/>
          <w:color w:val="000000"/>
          <w:szCs w:val="20"/>
        </w:rPr>
        <w:t>64</w:t>
      </w:r>
      <w:r>
        <w:rPr>
          <w:b/>
          <w:color w:val="000000"/>
          <w:szCs w:val="20"/>
        </w:rPr>
        <w:t xml:space="preserve"> </w:t>
      </w:r>
      <w:r w:rsidRPr="00404FAE">
        <w:rPr>
          <w:b/>
          <w:color w:val="000000"/>
          <w:szCs w:val="20"/>
        </w:rPr>
        <w:t>97</w:t>
      </w:r>
      <w:r>
        <w:rPr>
          <w:b/>
          <w:color w:val="000000"/>
          <w:szCs w:val="20"/>
        </w:rPr>
        <w:t xml:space="preserve"> </w:t>
      </w:r>
      <w:r w:rsidRPr="00404FAE">
        <w:rPr>
          <w:b/>
          <w:color w:val="000000"/>
          <w:szCs w:val="20"/>
        </w:rPr>
        <w:t>008</w:t>
      </w:r>
    </w:p>
    <w:p w:rsidR="001309CC" w:rsidRPr="00A24362" w:rsidRDefault="001309CC" w:rsidP="00CA361B">
      <w:pPr>
        <w:tabs>
          <w:tab w:val="right" w:leader="underscore" w:pos="1701"/>
        </w:tabs>
        <w:ind w:firstLine="0"/>
        <w:jc w:val="center"/>
        <w:rPr>
          <w:b/>
        </w:rPr>
      </w:pPr>
      <w:r w:rsidRPr="00A24362">
        <w:rPr>
          <w:b/>
        </w:rPr>
        <w:t>ЗАЯВКА НА УЧАСТЬ</w:t>
      </w:r>
    </w:p>
    <w:p w:rsidR="001309CC" w:rsidRDefault="001309CC" w:rsidP="00CA361B">
      <w:pPr>
        <w:ind w:firstLine="0"/>
        <w:jc w:val="center"/>
        <w:rPr>
          <w:b/>
          <w:color w:val="000000"/>
          <w:szCs w:val="20"/>
        </w:rPr>
      </w:pPr>
      <w:r>
        <w:rPr>
          <w:b/>
          <w:szCs w:val="20"/>
        </w:rPr>
        <w:t xml:space="preserve"> У </w:t>
      </w:r>
      <w:r w:rsidRPr="00127693">
        <w:rPr>
          <w:b/>
          <w:szCs w:val="20"/>
        </w:rPr>
        <w:t>І</w:t>
      </w:r>
      <w:r>
        <w:rPr>
          <w:b/>
          <w:szCs w:val="20"/>
          <w:lang w:val="en-US"/>
        </w:rPr>
        <w:t>I</w:t>
      </w:r>
      <w:r w:rsidRPr="00127693">
        <w:rPr>
          <w:b/>
          <w:color w:val="000000"/>
          <w:szCs w:val="20"/>
        </w:rPr>
        <w:t xml:space="preserve">Міжнародної науково-практичної </w:t>
      </w:r>
    </w:p>
    <w:p w:rsidR="001309CC" w:rsidRPr="00127693" w:rsidRDefault="001309CC" w:rsidP="00CA361B">
      <w:pPr>
        <w:ind w:firstLine="0"/>
        <w:jc w:val="center"/>
        <w:rPr>
          <w:b/>
          <w:szCs w:val="20"/>
        </w:rPr>
      </w:pPr>
      <w:r w:rsidRPr="00127693">
        <w:rPr>
          <w:b/>
          <w:color w:val="000000"/>
          <w:szCs w:val="20"/>
        </w:rPr>
        <w:t>Інтернет - конференції</w:t>
      </w:r>
    </w:p>
    <w:p w:rsidR="001309CC" w:rsidRPr="00127693" w:rsidRDefault="001309CC" w:rsidP="00CA361B">
      <w:pPr>
        <w:ind w:firstLine="340"/>
        <w:jc w:val="center"/>
        <w:rPr>
          <w:b/>
          <w:szCs w:val="20"/>
        </w:rPr>
      </w:pPr>
      <w:r w:rsidRPr="00127693">
        <w:rPr>
          <w:b/>
          <w:szCs w:val="20"/>
        </w:rPr>
        <w:t>«Формування потенціалу економічного розвитку промислових підприємств</w:t>
      </w:r>
      <w:r>
        <w:rPr>
          <w:b/>
          <w:szCs w:val="20"/>
        </w:rPr>
        <w:t>»</w:t>
      </w:r>
    </w:p>
    <w:p w:rsidR="001309CC" w:rsidRPr="00A24362" w:rsidRDefault="001309CC" w:rsidP="00CA361B">
      <w:pPr>
        <w:tabs>
          <w:tab w:val="right" w:leader="underscore" w:pos="1701"/>
        </w:tabs>
        <w:rPr>
          <w:szCs w:val="20"/>
        </w:rPr>
      </w:pPr>
    </w:p>
    <w:p w:rsidR="001309CC" w:rsidRPr="00A24362" w:rsidRDefault="001309CC" w:rsidP="00CA361B">
      <w:pPr>
        <w:jc w:val="center"/>
        <w:rPr>
          <w:b/>
        </w:rPr>
      </w:pPr>
    </w:p>
    <w:p w:rsidR="001309CC" w:rsidRPr="00A24362" w:rsidRDefault="001309CC" w:rsidP="00CA361B">
      <w:pPr>
        <w:tabs>
          <w:tab w:val="right" w:leader="underscore" w:pos="4253"/>
        </w:tabs>
        <w:ind w:firstLine="0"/>
        <w:rPr>
          <w:b/>
        </w:rPr>
      </w:pPr>
      <w:r w:rsidRPr="00A24362">
        <w:rPr>
          <w:b/>
        </w:rPr>
        <w:t>1.ПІБ  автора (повністю)_______________________</w:t>
      </w:r>
    </w:p>
    <w:p w:rsidR="001309CC" w:rsidRPr="00A24362" w:rsidRDefault="001309CC" w:rsidP="00CA361B">
      <w:pPr>
        <w:tabs>
          <w:tab w:val="right" w:leader="underscore" w:pos="4253"/>
        </w:tabs>
        <w:ind w:firstLine="0"/>
        <w:rPr>
          <w:b/>
        </w:rPr>
      </w:pPr>
      <w:r w:rsidRPr="00A24362">
        <w:rPr>
          <w:b/>
        </w:rPr>
        <w:t>_____________________________________________</w:t>
      </w:r>
    </w:p>
    <w:p w:rsidR="001309CC" w:rsidRPr="00A24362" w:rsidRDefault="001309CC" w:rsidP="00CA361B">
      <w:pPr>
        <w:tabs>
          <w:tab w:val="right" w:leader="underscore" w:pos="4253"/>
        </w:tabs>
        <w:ind w:firstLine="0"/>
        <w:rPr>
          <w:b/>
        </w:rPr>
      </w:pPr>
      <w:r>
        <w:rPr>
          <w:b/>
        </w:rPr>
        <w:t>2.Науковий ступінь, в</w:t>
      </w:r>
      <w:r w:rsidRPr="00A24362">
        <w:rPr>
          <w:b/>
        </w:rPr>
        <w:t>чене звання ______________</w:t>
      </w:r>
    </w:p>
    <w:p w:rsidR="001309CC" w:rsidRPr="00A24362" w:rsidRDefault="001309CC" w:rsidP="00CA361B">
      <w:pPr>
        <w:tabs>
          <w:tab w:val="right" w:leader="underscore" w:pos="4253"/>
        </w:tabs>
        <w:ind w:firstLine="0"/>
        <w:rPr>
          <w:b/>
        </w:rPr>
      </w:pPr>
      <w:r w:rsidRPr="00A24362">
        <w:rPr>
          <w:b/>
        </w:rPr>
        <w:t>_____________________________________________</w:t>
      </w:r>
    </w:p>
    <w:p w:rsidR="001309CC" w:rsidRPr="00A24362" w:rsidRDefault="001309CC" w:rsidP="00CA361B">
      <w:pPr>
        <w:tabs>
          <w:tab w:val="right" w:leader="underscore" w:pos="4253"/>
        </w:tabs>
        <w:ind w:firstLine="0"/>
        <w:rPr>
          <w:b/>
        </w:rPr>
      </w:pPr>
      <w:r w:rsidRPr="00A24362">
        <w:rPr>
          <w:b/>
        </w:rPr>
        <w:t>3.Місце  роботи (установа, кафедра)</w:t>
      </w:r>
    </w:p>
    <w:p w:rsidR="001309CC" w:rsidRPr="00A24362" w:rsidRDefault="001309CC" w:rsidP="00CA361B">
      <w:pPr>
        <w:tabs>
          <w:tab w:val="right" w:leader="underscore" w:pos="4253"/>
        </w:tabs>
        <w:ind w:firstLine="0"/>
        <w:rPr>
          <w:b/>
        </w:rPr>
      </w:pPr>
      <w:r w:rsidRPr="00A24362">
        <w:rPr>
          <w:b/>
        </w:rPr>
        <w:t>_____________________________________________</w:t>
      </w:r>
    </w:p>
    <w:p w:rsidR="001309CC" w:rsidRPr="00A24362" w:rsidRDefault="001309CC" w:rsidP="00CA361B">
      <w:pPr>
        <w:tabs>
          <w:tab w:val="right" w:leader="underscore" w:pos="4253"/>
        </w:tabs>
        <w:ind w:firstLine="0"/>
        <w:rPr>
          <w:b/>
        </w:rPr>
      </w:pPr>
      <w:r w:rsidRPr="00A24362">
        <w:rPr>
          <w:b/>
        </w:rPr>
        <w:t>_____________________________________________</w:t>
      </w:r>
    </w:p>
    <w:p w:rsidR="001309CC" w:rsidRPr="00A24362" w:rsidRDefault="001309CC" w:rsidP="00CA361B">
      <w:pPr>
        <w:tabs>
          <w:tab w:val="right" w:leader="underscore" w:pos="4253"/>
        </w:tabs>
        <w:ind w:firstLine="0"/>
        <w:rPr>
          <w:b/>
        </w:rPr>
      </w:pPr>
      <w:r w:rsidRPr="00A24362">
        <w:rPr>
          <w:b/>
        </w:rPr>
        <w:t xml:space="preserve">4.Контактний телефон </w:t>
      </w:r>
      <w:r w:rsidRPr="00A24362">
        <w:rPr>
          <w:sz w:val="18"/>
          <w:szCs w:val="18"/>
        </w:rPr>
        <w:t xml:space="preserve">(указати код, якщо необхідно) </w:t>
      </w:r>
      <w:r w:rsidRPr="00A24362">
        <w:rPr>
          <w:b/>
        </w:rPr>
        <w:t>_____________________________________________</w:t>
      </w:r>
    </w:p>
    <w:p w:rsidR="001309CC" w:rsidRPr="00A24362" w:rsidRDefault="001309CC" w:rsidP="00CA361B">
      <w:pPr>
        <w:tabs>
          <w:tab w:val="right" w:leader="underscore" w:pos="4253"/>
        </w:tabs>
        <w:ind w:firstLine="0"/>
        <w:rPr>
          <w:b/>
        </w:rPr>
      </w:pPr>
      <w:r w:rsidRPr="00A24362">
        <w:rPr>
          <w:b/>
        </w:rPr>
        <w:t>5.Посада (курс)_______________________________</w:t>
      </w:r>
    </w:p>
    <w:p w:rsidR="001309CC" w:rsidRPr="00A24362" w:rsidRDefault="001309CC" w:rsidP="00CA361B">
      <w:pPr>
        <w:tabs>
          <w:tab w:val="right" w:leader="underscore" w:pos="4253"/>
        </w:tabs>
        <w:ind w:firstLine="0"/>
        <w:rPr>
          <w:b/>
        </w:rPr>
      </w:pPr>
      <w:r w:rsidRPr="00A24362">
        <w:rPr>
          <w:b/>
        </w:rPr>
        <w:t>6.Електронна адреса__________________________</w:t>
      </w:r>
    </w:p>
    <w:p w:rsidR="001309CC" w:rsidRPr="00A24362" w:rsidRDefault="001309CC" w:rsidP="00CA361B">
      <w:pPr>
        <w:tabs>
          <w:tab w:val="right" w:leader="underscore" w:pos="4253"/>
        </w:tabs>
        <w:ind w:firstLine="0"/>
        <w:rPr>
          <w:b/>
        </w:rPr>
      </w:pPr>
      <w:r w:rsidRPr="00A24362">
        <w:rPr>
          <w:b/>
        </w:rPr>
        <w:t>7.Обрана секція______________________________</w:t>
      </w:r>
    </w:p>
    <w:p w:rsidR="001309CC" w:rsidRPr="00A24362" w:rsidRDefault="001309CC" w:rsidP="00CA361B">
      <w:pPr>
        <w:tabs>
          <w:tab w:val="right" w:leader="underscore" w:pos="4253"/>
        </w:tabs>
        <w:ind w:firstLine="0"/>
        <w:rPr>
          <w:b/>
        </w:rPr>
      </w:pPr>
      <w:r w:rsidRPr="00A24362">
        <w:rPr>
          <w:b/>
        </w:rPr>
        <w:t>8.Назва доповіді _____________________________</w:t>
      </w:r>
    </w:p>
    <w:p w:rsidR="001309CC" w:rsidRPr="00A24362" w:rsidRDefault="001309CC" w:rsidP="00CA361B">
      <w:pPr>
        <w:tabs>
          <w:tab w:val="right" w:leader="underscore" w:pos="4253"/>
        </w:tabs>
        <w:ind w:firstLine="0"/>
        <w:rPr>
          <w:b/>
        </w:rPr>
      </w:pPr>
      <w:r w:rsidRPr="00A24362">
        <w:rPr>
          <w:b/>
        </w:rPr>
        <w:t>_____________________________________________</w:t>
      </w:r>
    </w:p>
    <w:p w:rsidR="001309CC" w:rsidRPr="00A24362" w:rsidRDefault="001309CC" w:rsidP="00CA361B">
      <w:pPr>
        <w:tabs>
          <w:tab w:val="right" w:leader="underscore" w:pos="4253"/>
        </w:tabs>
        <w:ind w:firstLine="0"/>
        <w:rPr>
          <w:b/>
        </w:rPr>
      </w:pPr>
      <w:r w:rsidRPr="00A24362">
        <w:rPr>
          <w:b/>
        </w:rPr>
        <w:t>9.Участь у конференції:</w:t>
      </w:r>
    </w:p>
    <w:p w:rsidR="001309CC" w:rsidRPr="00A24362" w:rsidRDefault="001309CC" w:rsidP="00CA361B">
      <w:pPr>
        <w:tabs>
          <w:tab w:val="right" w:leader="underscore" w:pos="4253"/>
        </w:tabs>
        <w:ind w:firstLine="0"/>
        <w:rPr>
          <w:b/>
        </w:rPr>
      </w:pPr>
      <w:r w:rsidRPr="00A24362">
        <w:rPr>
          <w:b/>
        </w:rPr>
        <w:t xml:space="preserve">Без одержання збірника_____________ </w:t>
      </w:r>
    </w:p>
    <w:p w:rsidR="001309CC" w:rsidRPr="00A24362" w:rsidRDefault="001309CC" w:rsidP="00CA361B">
      <w:pPr>
        <w:tabs>
          <w:tab w:val="right" w:leader="underscore" w:pos="4253"/>
        </w:tabs>
        <w:ind w:firstLine="0"/>
        <w:rPr>
          <w:b/>
        </w:rPr>
      </w:pPr>
      <w:r w:rsidRPr="00A24362">
        <w:rPr>
          <w:b/>
        </w:rPr>
        <w:t>З одержанням збірника_____________</w:t>
      </w:r>
    </w:p>
    <w:p w:rsidR="001309CC" w:rsidRPr="00A24362" w:rsidRDefault="001309CC" w:rsidP="00CA361B">
      <w:pPr>
        <w:tabs>
          <w:tab w:val="right" w:leader="underscore" w:pos="4253"/>
        </w:tabs>
        <w:ind w:firstLine="0"/>
        <w:rPr>
          <w:b/>
        </w:rPr>
      </w:pPr>
      <w:r w:rsidRPr="00A24362">
        <w:rPr>
          <w:b/>
        </w:rPr>
        <w:t>Додатковий збірник     _____________</w:t>
      </w:r>
    </w:p>
    <w:p w:rsidR="001309CC" w:rsidRPr="00A24362" w:rsidRDefault="001309CC" w:rsidP="00CA361B">
      <w:pPr>
        <w:tabs>
          <w:tab w:val="right" w:leader="underscore" w:pos="4253"/>
        </w:tabs>
        <w:ind w:firstLine="0"/>
        <w:rPr>
          <w:b/>
        </w:rPr>
      </w:pPr>
      <w:r w:rsidRPr="00A24362">
        <w:rPr>
          <w:b/>
        </w:rPr>
        <w:t xml:space="preserve">10. Адреса для відправлення збірника </w:t>
      </w:r>
    </w:p>
    <w:p w:rsidR="001309CC" w:rsidRPr="00A24362" w:rsidRDefault="001309CC" w:rsidP="00CA361B">
      <w:pPr>
        <w:tabs>
          <w:tab w:val="right" w:leader="underscore" w:pos="4253"/>
        </w:tabs>
        <w:ind w:firstLine="0"/>
        <w:rPr>
          <w:b/>
        </w:rPr>
      </w:pPr>
      <w:r w:rsidRPr="00A24362">
        <w:rPr>
          <w:b/>
        </w:rPr>
        <w:t>(із вказівкою індексу) _________________________</w:t>
      </w:r>
    </w:p>
    <w:p w:rsidR="001309CC" w:rsidRPr="00A24362" w:rsidRDefault="001309CC" w:rsidP="00CA361B">
      <w:pPr>
        <w:tabs>
          <w:tab w:val="right" w:leader="underscore" w:pos="4253"/>
        </w:tabs>
        <w:ind w:firstLine="0"/>
        <w:rPr>
          <w:b/>
        </w:rPr>
      </w:pPr>
      <w:r w:rsidRPr="00A24362">
        <w:rPr>
          <w:b/>
        </w:rPr>
        <w:t>______________</w:t>
      </w:r>
      <w:r>
        <w:rPr>
          <w:b/>
        </w:rPr>
        <w:t>_______________________________</w:t>
      </w:r>
    </w:p>
    <w:p w:rsidR="001309CC" w:rsidRPr="00F27CF7" w:rsidRDefault="001309CC" w:rsidP="00CA361B">
      <w:pPr>
        <w:tabs>
          <w:tab w:val="right" w:leader="underscore" w:pos="4253"/>
        </w:tabs>
        <w:ind w:firstLine="0"/>
        <w:rPr>
          <w:b/>
        </w:rPr>
      </w:pPr>
      <w:r>
        <w:rPr>
          <w:b/>
          <w:lang w:val="ru-RU"/>
        </w:rPr>
        <w:t xml:space="preserve">11. Номер та адреса </w:t>
      </w:r>
      <w:r w:rsidRPr="001233C8">
        <w:rPr>
          <w:b/>
        </w:rPr>
        <w:t>відділення</w:t>
      </w:r>
      <w:r>
        <w:rPr>
          <w:b/>
          <w:lang w:val="ru-RU"/>
        </w:rPr>
        <w:t xml:space="preserve"> Ново</w:t>
      </w:r>
      <w:r>
        <w:rPr>
          <w:b/>
        </w:rPr>
        <w:t>ї пошти</w:t>
      </w:r>
    </w:p>
    <w:p w:rsidR="001309CC" w:rsidRPr="00A24362" w:rsidRDefault="001309CC" w:rsidP="00CA361B">
      <w:pPr>
        <w:tabs>
          <w:tab w:val="right" w:leader="underscore" w:pos="4253"/>
        </w:tabs>
        <w:ind w:firstLine="0"/>
        <w:rPr>
          <w:b/>
        </w:rPr>
      </w:pPr>
      <w:r w:rsidRPr="00A24362">
        <w:rPr>
          <w:b/>
        </w:rPr>
        <w:t>Оплату гарантую_____________</w:t>
      </w:r>
      <w:r>
        <w:rPr>
          <w:b/>
          <w:lang w:val="ru-RU"/>
        </w:rPr>
        <w:t>____________</w:t>
      </w:r>
      <w:r w:rsidRPr="00A24362">
        <w:rPr>
          <w:b/>
        </w:rPr>
        <w:t>____</w:t>
      </w:r>
    </w:p>
    <w:p w:rsidR="001309CC" w:rsidRPr="00A24362" w:rsidRDefault="001309CC" w:rsidP="00CA361B">
      <w:pPr>
        <w:tabs>
          <w:tab w:val="right" w:leader="underscore" w:pos="4253"/>
        </w:tabs>
        <w:ind w:firstLine="0"/>
        <w:rPr>
          <w:b/>
          <w:i/>
          <w:sz w:val="18"/>
          <w:szCs w:val="18"/>
        </w:rPr>
      </w:pPr>
      <w:r w:rsidRPr="00A24362">
        <w:rPr>
          <w:b/>
          <w:i/>
          <w:sz w:val="18"/>
          <w:szCs w:val="18"/>
        </w:rPr>
        <w:t xml:space="preserve">                                                   (підпис першого автора)</w:t>
      </w:r>
    </w:p>
    <w:p w:rsidR="001309CC" w:rsidRPr="00A24362" w:rsidRDefault="001309CC" w:rsidP="00CA361B">
      <w:pPr>
        <w:ind w:right="-114"/>
        <w:jc w:val="center"/>
        <w:rPr>
          <w:b/>
          <w:szCs w:val="26"/>
        </w:rPr>
      </w:pPr>
    </w:p>
    <w:p w:rsidR="001309CC" w:rsidRPr="00933B1B" w:rsidRDefault="001309CC" w:rsidP="00CA361B">
      <w:pPr>
        <w:ind w:right="-114"/>
        <w:jc w:val="center"/>
        <w:rPr>
          <w:b/>
          <w:szCs w:val="26"/>
          <w:u w:val="single"/>
          <w:lang w:val="ru-RU"/>
        </w:rPr>
      </w:pPr>
    </w:p>
    <w:p w:rsidR="001309CC" w:rsidRPr="0025048E" w:rsidRDefault="001309CC" w:rsidP="00CA361B">
      <w:pPr>
        <w:ind w:firstLine="0"/>
        <w:jc w:val="center"/>
        <w:outlineLvl w:val="9"/>
        <w:rPr>
          <w:b/>
        </w:rPr>
      </w:pPr>
      <w:r w:rsidRPr="0025048E">
        <w:rPr>
          <w:b/>
        </w:rPr>
        <w:t>УВАГА!</w:t>
      </w:r>
    </w:p>
    <w:p w:rsidR="001309CC" w:rsidRDefault="001309CC" w:rsidP="00CA361B">
      <w:pPr>
        <w:ind w:firstLine="0"/>
        <w:outlineLvl w:val="9"/>
      </w:pPr>
      <w:r>
        <w:t xml:space="preserve">Під час роботи конференції можна подати  статтю до публікації у електронному  періодичному виданні, що включене до  переліку наукових фахових видань України «Економіка: реалії часу» (наказ МОН №654 </w:t>
      </w:r>
    </w:p>
    <w:p w:rsidR="001309CC" w:rsidRDefault="001309CC" w:rsidP="00CA361B">
      <w:pPr>
        <w:ind w:firstLine="0"/>
        <w:outlineLvl w:val="9"/>
      </w:pPr>
      <w:r>
        <w:t xml:space="preserve">від 31.05.2013). Видання входить до  наступних інформаційних і наукометричних  баз: Україніка Наукова, РІНЦ (Росія), GoogleScholar (США), EBSCO Publishing (США), IndexCopernicus, Ulrich’sPeriodicalsDirectory (США). </w:t>
      </w:r>
    </w:p>
    <w:p w:rsidR="001309CC" w:rsidRPr="001F69C8" w:rsidRDefault="001309CC" w:rsidP="00CA361B">
      <w:pPr>
        <w:ind w:firstLine="0"/>
        <w:jc w:val="center"/>
        <w:outlineLvl w:val="9"/>
        <w:rPr>
          <w:b/>
        </w:rPr>
      </w:pPr>
      <w:r w:rsidRPr="0025048E">
        <w:rPr>
          <w:b/>
        </w:rPr>
        <w:t>http://economics.opu.ua/journal.html</w:t>
      </w:r>
    </w:p>
    <w:p w:rsidR="001309CC" w:rsidRPr="006D29B7" w:rsidRDefault="001309CC" w:rsidP="00CA361B">
      <w:pPr>
        <w:jc w:val="center"/>
        <w:rPr>
          <w:b/>
          <w:szCs w:val="26"/>
        </w:rPr>
      </w:pPr>
      <w:r w:rsidRPr="006D29B7">
        <w:rPr>
          <w:b/>
          <w:szCs w:val="26"/>
        </w:rPr>
        <w:t>Правила оформлення тез доповідей:</w:t>
      </w:r>
    </w:p>
    <w:p w:rsidR="001309CC" w:rsidRPr="0023775C" w:rsidRDefault="001309CC" w:rsidP="00CA361B">
      <w:pPr>
        <w:pStyle w:val="ListParagraph"/>
        <w:numPr>
          <w:ilvl w:val="0"/>
          <w:numId w:val="4"/>
        </w:numPr>
        <w:ind w:left="0"/>
        <w:rPr>
          <w:szCs w:val="26"/>
        </w:rPr>
      </w:pPr>
      <w:r w:rsidRPr="0023775C">
        <w:rPr>
          <w:szCs w:val="26"/>
        </w:rPr>
        <w:t xml:space="preserve">тези доповіді у редакторі MS Word надсилаються електронною поштою на адресу </w:t>
      </w:r>
      <w:r>
        <w:rPr>
          <w:szCs w:val="26"/>
        </w:rPr>
        <w:t xml:space="preserve">кафедри економіки підприємств ОНПУ </w:t>
      </w:r>
      <w:hyperlink r:id="rId12" w:history="1">
        <w:r w:rsidRPr="0029286B">
          <w:rPr>
            <w:rStyle w:val="Hyperlink"/>
            <w:b/>
            <w:szCs w:val="20"/>
            <w:lang w:val="en-US"/>
          </w:rPr>
          <w:t>conf</w:t>
        </w:r>
        <w:r w:rsidRPr="005D4A0B">
          <w:rPr>
            <w:rStyle w:val="Hyperlink"/>
            <w:b/>
            <w:szCs w:val="20"/>
            <w:lang w:val="ru-RU"/>
          </w:rPr>
          <w:t>.</w:t>
        </w:r>
        <w:r w:rsidRPr="0029286B">
          <w:rPr>
            <w:rStyle w:val="Hyperlink"/>
            <w:b/>
            <w:szCs w:val="20"/>
            <w:lang w:val="en-US"/>
          </w:rPr>
          <w:t>kafekonomika</w:t>
        </w:r>
        <w:r w:rsidRPr="005D4A0B">
          <w:rPr>
            <w:rStyle w:val="Hyperlink"/>
            <w:b/>
            <w:szCs w:val="20"/>
            <w:lang w:val="ru-RU"/>
          </w:rPr>
          <w:t>@</w:t>
        </w:r>
        <w:r w:rsidRPr="0029286B">
          <w:rPr>
            <w:rStyle w:val="Hyperlink"/>
            <w:b/>
            <w:szCs w:val="20"/>
            <w:lang w:val="en-US"/>
          </w:rPr>
          <w:t>gmail</w:t>
        </w:r>
        <w:r w:rsidRPr="005D4A0B">
          <w:rPr>
            <w:rStyle w:val="Hyperlink"/>
            <w:b/>
            <w:szCs w:val="20"/>
            <w:lang w:val="ru-RU"/>
          </w:rPr>
          <w:t>.</w:t>
        </w:r>
        <w:r w:rsidRPr="0029286B">
          <w:rPr>
            <w:rStyle w:val="Hyperlink"/>
            <w:b/>
            <w:szCs w:val="20"/>
            <w:lang w:val="en-US"/>
          </w:rPr>
          <w:t>com</w:t>
        </w:r>
      </w:hyperlink>
      <w:r>
        <w:t xml:space="preserve"> </w:t>
      </w:r>
      <w:r w:rsidRPr="0023775C">
        <w:rPr>
          <w:szCs w:val="26"/>
        </w:rPr>
        <w:t xml:space="preserve">за темою </w:t>
      </w:r>
      <w:r w:rsidRPr="00B04EF0">
        <w:rPr>
          <w:b/>
          <w:szCs w:val="26"/>
        </w:rPr>
        <w:t xml:space="preserve">– </w:t>
      </w:r>
      <w:r w:rsidRPr="00B04EF0">
        <w:rPr>
          <w:b/>
          <w:bCs/>
          <w:color w:val="000000"/>
          <w:szCs w:val="20"/>
        </w:rPr>
        <w:t xml:space="preserve">«Матеріали </w:t>
      </w:r>
      <w:r w:rsidRPr="00B04EF0">
        <w:rPr>
          <w:b/>
          <w:szCs w:val="20"/>
        </w:rPr>
        <w:t>на конференцію</w:t>
      </w:r>
      <w:r w:rsidRPr="00B04EF0">
        <w:rPr>
          <w:b/>
          <w:bCs/>
          <w:color w:val="000000"/>
          <w:szCs w:val="20"/>
        </w:rPr>
        <w:t xml:space="preserve"> № секції </w:t>
      </w:r>
      <w:r w:rsidRPr="00B04EF0">
        <w:rPr>
          <w:b/>
          <w:szCs w:val="20"/>
        </w:rPr>
        <w:t xml:space="preserve"> ПІБ автора</w:t>
      </w:r>
      <w:r w:rsidRPr="006D29B7">
        <w:rPr>
          <w:szCs w:val="20"/>
        </w:rPr>
        <w:t>»,</w:t>
      </w:r>
    </w:p>
    <w:p w:rsidR="001309CC" w:rsidRPr="0023775C" w:rsidRDefault="001309CC" w:rsidP="00CA361B">
      <w:pPr>
        <w:pStyle w:val="ListParagraph"/>
        <w:numPr>
          <w:ilvl w:val="0"/>
          <w:numId w:val="3"/>
        </w:numPr>
        <w:ind w:left="0"/>
        <w:rPr>
          <w:szCs w:val="26"/>
        </w:rPr>
      </w:pPr>
      <w:r w:rsidRPr="0023775C">
        <w:rPr>
          <w:szCs w:val="26"/>
        </w:rPr>
        <w:t xml:space="preserve">обсяг 2 повні сторінки формату А4, </w:t>
      </w:r>
    </w:p>
    <w:p w:rsidR="001309CC" w:rsidRPr="0023775C" w:rsidRDefault="001309CC" w:rsidP="00CA361B">
      <w:pPr>
        <w:pStyle w:val="ListParagraph"/>
        <w:numPr>
          <w:ilvl w:val="0"/>
          <w:numId w:val="3"/>
        </w:numPr>
        <w:ind w:left="0"/>
        <w:rPr>
          <w:szCs w:val="26"/>
        </w:rPr>
      </w:pPr>
      <w:r w:rsidRPr="0023775C">
        <w:rPr>
          <w:szCs w:val="26"/>
        </w:rPr>
        <w:t>орієнтація книжкова</w:t>
      </w:r>
    </w:p>
    <w:p w:rsidR="001309CC" w:rsidRPr="0023775C" w:rsidRDefault="001309CC" w:rsidP="00CA361B">
      <w:pPr>
        <w:pStyle w:val="ListParagraph"/>
        <w:numPr>
          <w:ilvl w:val="0"/>
          <w:numId w:val="3"/>
        </w:numPr>
        <w:ind w:left="0"/>
        <w:rPr>
          <w:szCs w:val="26"/>
        </w:rPr>
      </w:pPr>
      <w:r w:rsidRPr="0023775C">
        <w:rPr>
          <w:szCs w:val="26"/>
        </w:rPr>
        <w:t xml:space="preserve">поля з усіх сторін – </w:t>
      </w:r>
      <w:smartTag w:uri="urn:schemas-microsoft-com:office:smarttags" w:element="metricconverter">
        <w:smartTagPr>
          <w:attr w:name="ProductID" w:val="2,0 см"/>
        </w:smartTagPr>
        <w:r w:rsidRPr="0023775C">
          <w:rPr>
            <w:szCs w:val="26"/>
          </w:rPr>
          <w:t>2,0 см</w:t>
        </w:r>
      </w:smartTag>
    </w:p>
    <w:p w:rsidR="001309CC" w:rsidRPr="0023775C" w:rsidRDefault="001309CC" w:rsidP="00CA361B">
      <w:pPr>
        <w:pStyle w:val="ListParagraph"/>
        <w:numPr>
          <w:ilvl w:val="0"/>
          <w:numId w:val="3"/>
        </w:numPr>
        <w:ind w:left="0"/>
        <w:rPr>
          <w:szCs w:val="26"/>
        </w:rPr>
      </w:pPr>
      <w:r w:rsidRPr="0023775C">
        <w:rPr>
          <w:szCs w:val="26"/>
        </w:rPr>
        <w:t>шр</w:t>
      </w:r>
      <w:r>
        <w:rPr>
          <w:szCs w:val="26"/>
        </w:rPr>
        <w:t xml:space="preserve">ифт TimesNewRoman, </w:t>
      </w:r>
      <w:r w:rsidRPr="00901932">
        <w:rPr>
          <w:szCs w:val="26"/>
          <w:highlight w:val="yellow"/>
        </w:rPr>
        <w:t>кегель – 12</w:t>
      </w:r>
    </w:p>
    <w:p w:rsidR="001309CC" w:rsidRPr="0023775C" w:rsidRDefault="001309CC" w:rsidP="00CA361B">
      <w:pPr>
        <w:pStyle w:val="ListParagraph"/>
        <w:numPr>
          <w:ilvl w:val="0"/>
          <w:numId w:val="3"/>
        </w:numPr>
        <w:ind w:left="0"/>
        <w:rPr>
          <w:szCs w:val="26"/>
        </w:rPr>
      </w:pPr>
      <w:r w:rsidRPr="0023775C">
        <w:rPr>
          <w:szCs w:val="26"/>
        </w:rPr>
        <w:t>міжрядковий інтервал – 1,0</w:t>
      </w:r>
    </w:p>
    <w:p w:rsidR="001309CC" w:rsidRPr="0023775C" w:rsidRDefault="001309CC" w:rsidP="00CA361B">
      <w:pPr>
        <w:pStyle w:val="ListParagraph"/>
        <w:numPr>
          <w:ilvl w:val="0"/>
          <w:numId w:val="3"/>
        </w:numPr>
        <w:ind w:left="0"/>
        <w:rPr>
          <w:szCs w:val="26"/>
        </w:rPr>
      </w:pPr>
      <w:r w:rsidRPr="0023775C">
        <w:rPr>
          <w:szCs w:val="26"/>
        </w:rPr>
        <w:t xml:space="preserve">абзацний відступ – </w:t>
      </w:r>
      <w:smartTag w:uri="urn:schemas-microsoft-com:office:smarttags" w:element="metricconverter">
        <w:smartTagPr>
          <w:attr w:name="ProductID" w:val="1,25 см"/>
        </w:smartTagPr>
        <w:r w:rsidRPr="0023775C">
          <w:rPr>
            <w:szCs w:val="26"/>
          </w:rPr>
          <w:t>1,25 см</w:t>
        </w:r>
      </w:smartTag>
    </w:p>
    <w:p w:rsidR="001309CC" w:rsidRPr="0023775C" w:rsidRDefault="001309CC" w:rsidP="00CA361B">
      <w:pPr>
        <w:pStyle w:val="ListParagraph"/>
        <w:numPr>
          <w:ilvl w:val="0"/>
          <w:numId w:val="3"/>
        </w:numPr>
        <w:ind w:left="0"/>
        <w:rPr>
          <w:szCs w:val="26"/>
        </w:rPr>
      </w:pPr>
      <w:r w:rsidRPr="0023775C">
        <w:rPr>
          <w:szCs w:val="26"/>
        </w:rPr>
        <w:t>рисунки скомпоновані як єдиний об’єкт</w:t>
      </w:r>
    </w:p>
    <w:p w:rsidR="001309CC" w:rsidRPr="005D4A0B" w:rsidRDefault="001309CC" w:rsidP="005D4A0B">
      <w:pPr>
        <w:pStyle w:val="ListParagraph"/>
        <w:numPr>
          <w:ilvl w:val="0"/>
          <w:numId w:val="3"/>
        </w:numPr>
        <w:ind w:left="0"/>
        <w:rPr>
          <w:szCs w:val="26"/>
        </w:rPr>
      </w:pPr>
      <w:r w:rsidRPr="0023775C">
        <w:t>посилання на джерело і сторінки подаються в квадратних дужках</w:t>
      </w:r>
    </w:p>
    <w:p w:rsidR="001309CC" w:rsidRPr="006D29B7" w:rsidRDefault="001309CC" w:rsidP="00CA361B">
      <w:pPr>
        <w:jc w:val="center"/>
        <w:rPr>
          <w:b/>
          <w:szCs w:val="20"/>
        </w:rPr>
      </w:pPr>
      <w:r w:rsidRPr="006D29B7">
        <w:rPr>
          <w:b/>
          <w:szCs w:val="20"/>
        </w:rPr>
        <w:t>Структура тез:</w:t>
      </w:r>
    </w:p>
    <w:p w:rsidR="001309CC" w:rsidRPr="001415FD" w:rsidRDefault="001309CC" w:rsidP="00401195">
      <w:pPr>
        <w:shd w:val="clear" w:color="auto" w:fill="FFFFFF"/>
        <w:ind w:firstLine="274"/>
        <w:rPr>
          <w:color w:val="000000"/>
          <w:szCs w:val="20"/>
          <w:lang w:val="ru-RU"/>
        </w:rPr>
      </w:pPr>
      <w:r w:rsidRPr="006D29B7">
        <w:rPr>
          <w:color w:val="000000"/>
          <w:szCs w:val="20"/>
        </w:rPr>
        <w:t>Назва доповіді – по центру, великими літерами напівжирним шрифтом. Після назви пустий рядок, потім ініціали та прізвище автора напів</w:t>
      </w:r>
      <w:r>
        <w:rPr>
          <w:color w:val="000000"/>
          <w:szCs w:val="20"/>
        </w:rPr>
        <w:t>жирний курсив, вчений ступінь, в</w:t>
      </w:r>
      <w:r w:rsidRPr="006D29B7">
        <w:rPr>
          <w:color w:val="000000"/>
          <w:szCs w:val="20"/>
        </w:rPr>
        <w:t xml:space="preserve">чене звання, назва установи або навчального закладу курсив, вирівнювання по центру. </w:t>
      </w:r>
      <w:r>
        <w:rPr>
          <w:color w:val="000000"/>
          <w:szCs w:val="20"/>
        </w:rPr>
        <w:t>Ч</w:t>
      </w:r>
      <w:r w:rsidRPr="006D29B7">
        <w:rPr>
          <w:color w:val="000000"/>
          <w:szCs w:val="20"/>
        </w:rPr>
        <w:t>ерез один інтервал текст тез</w:t>
      </w:r>
      <w:r>
        <w:rPr>
          <w:color w:val="000000"/>
          <w:szCs w:val="20"/>
        </w:rPr>
        <w:t>. Ч</w:t>
      </w:r>
      <w:r w:rsidRPr="006D29B7">
        <w:rPr>
          <w:color w:val="000000"/>
          <w:szCs w:val="20"/>
        </w:rPr>
        <w:t>ерез один інтервал – літературні джерела</w:t>
      </w:r>
      <w:r>
        <w:rPr>
          <w:color w:val="000000"/>
          <w:szCs w:val="20"/>
        </w:rPr>
        <w:t xml:space="preserve"> </w:t>
      </w:r>
      <w:r w:rsidRPr="006D29B7">
        <w:rPr>
          <w:color w:val="000000"/>
          <w:szCs w:val="20"/>
        </w:rPr>
        <w:t xml:space="preserve">відповідно </w:t>
      </w:r>
      <w:r>
        <w:rPr>
          <w:color w:val="000000"/>
          <w:szCs w:val="20"/>
        </w:rPr>
        <w:t>до порядку згадування в тексті. С</w:t>
      </w:r>
      <w:r w:rsidRPr="006D29B7">
        <w:rPr>
          <w:color w:val="000000"/>
          <w:szCs w:val="20"/>
        </w:rPr>
        <w:t xml:space="preserve">писок використаної літератури, </w:t>
      </w:r>
      <w:r>
        <w:rPr>
          <w:color w:val="000000"/>
          <w:szCs w:val="20"/>
        </w:rPr>
        <w:t xml:space="preserve">оформлений за вимогами ДСТУ </w:t>
      </w:r>
      <w:r w:rsidRPr="006D29B7">
        <w:rPr>
          <w:color w:val="000000"/>
          <w:szCs w:val="20"/>
        </w:rPr>
        <w:t xml:space="preserve">7.1-2006. </w:t>
      </w:r>
    </w:p>
    <w:p w:rsidR="001309CC" w:rsidRPr="00710217" w:rsidRDefault="001309CC" w:rsidP="00CA361B">
      <w:pPr>
        <w:ind w:firstLine="0"/>
        <w:jc w:val="center"/>
        <w:rPr>
          <w:b/>
          <w:szCs w:val="20"/>
        </w:rPr>
      </w:pPr>
      <w:r w:rsidRPr="00710217">
        <w:rPr>
          <w:b/>
          <w:szCs w:val="20"/>
        </w:rPr>
        <w:t>Матеріали, що не відповідають викладеним вимогам або надані пізніше зазначеного строку, розглядатися не будуть.</w:t>
      </w:r>
    </w:p>
    <w:p w:rsidR="001309CC" w:rsidRPr="001F69C8" w:rsidRDefault="001309CC" w:rsidP="00CA361B">
      <w:pPr>
        <w:ind w:firstLine="0"/>
        <w:jc w:val="center"/>
        <w:rPr>
          <w:b/>
          <w:i/>
          <w:szCs w:val="20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9"/>
      </w:tblGrid>
      <w:tr w:rsidR="001309CC" w:rsidTr="001A1075">
        <w:trPr>
          <w:trHeight w:val="2437"/>
        </w:trPr>
        <w:tc>
          <w:tcPr>
            <w:tcW w:w="4409" w:type="dxa"/>
          </w:tcPr>
          <w:p w:rsidR="001309CC" w:rsidRPr="009A4DBD" w:rsidRDefault="001309CC" w:rsidP="001A1075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розробкА</w:t>
            </w:r>
            <w:r w:rsidRPr="009A4DBD">
              <w:rPr>
                <w:b/>
                <w:caps/>
                <w:sz w:val="18"/>
                <w:szCs w:val="18"/>
              </w:rPr>
              <w:t xml:space="preserve"> стратегії інноваційно-інвестиційного розвитку підприємства </w:t>
            </w:r>
          </w:p>
          <w:p w:rsidR="001309CC" w:rsidRPr="001F69C8" w:rsidRDefault="001309CC" w:rsidP="001A1075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309CC" w:rsidRPr="00710217" w:rsidRDefault="001309CC" w:rsidP="001A1075">
            <w:pPr>
              <w:jc w:val="center"/>
              <w:rPr>
                <w:b/>
                <w:i/>
                <w:sz w:val="28"/>
                <w:szCs w:val="28"/>
              </w:rPr>
            </w:pPr>
            <w:r w:rsidRPr="00710217">
              <w:rPr>
                <w:b/>
                <w:i/>
                <w:sz w:val="18"/>
                <w:szCs w:val="18"/>
              </w:rPr>
              <w:t>І.П-Б.Прізвище, к.е.н., доц</w:t>
            </w:r>
            <w:r w:rsidRPr="00710217">
              <w:rPr>
                <w:b/>
                <w:i/>
                <w:sz w:val="28"/>
                <w:szCs w:val="28"/>
              </w:rPr>
              <w:t>.</w:t>
            </w:r>
          </w:p>
          <w:p w:rsidR="001309CC" w:rsidRPr="001F69C8" w:rsidRDefault="001309CC" w:rsidP="001A1075">
            <w:pPr>
              <w:jc w:val="center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</w:rPr>
              <w:t>Одеський національний політехнічний університет, м. Одеса</w:t>
            </w:r>
          </w:p>
          <w:p w:rsidR="001309CC" w:rsidRDefault="001309CC" w:rsidP="001A1075">
            <w:pPr>
              <w:ind w:firstLine="0"/>
              <w:rPr>
                <w:b/>
                <w:color w:val="000000"/>
                <w:sz w:val="18"/>
                <w:szCs w:val="18"/>
              </w:rPr>
            </w:pPr>
          </w:p>
          <w:p w:rsidR="001309CC" w:rsidRDefault="001309CC" w:rsidP="001A1075">
            <w:pPr>
              <w:ind w:left="709" w:hanging="709"/>
              <w:rPr>
                <w:color w:val="000000"/>
                <w:sz w:val="18"/>
                <w:szCs w:val="18"/>
              </w:rPr>
            </w:pPr>
            <w:r w:rsidRPr="001F69C8">
              <w:rPr>
                <w:color w:val="000000"/>
                <w:sz w:val="18"/>
                <w:szCs w:val="18"/>
              </w:rPr>
              <w:t>Текст тексттексттексттексттекст</w:t>
            </w:r>
            <w:r>
              <w:rPr>
                <w:color w:val="000000"/>
                <w:sz w:val="18"/>
                <w:szCs w:val="18"/>
              </w:rPr>
              <w:t>текст</w:t>
            </w:r>
            <w:r w:rsidRPr="001F69C8">
              <w:rPr>
                <w:color w:val="000000"/>
                <w:sz w:val="18"/>
                <w:szCs w:val="18"/>
              </w:rPr>
              <w:t>[1, с. 13].</w:t>
            </w:r>
          </w:p>
          <w:p w:rsidR="001309CC" w:rsidRPr="001F69C8" w:rsidRDefault="001309CC" w:rsidP="001A1075">
            <w:pPr>
              <w:ind w:left="709" w:hanging="709"/>
              <w:rPr>
                <w:color w:val="000000"/>
                <w:sz w:val="18"/>
                <w:szCs w:val="18"/>
              </w:rPr>
            </w:pPr>
          </w:p>
          <w:p w:rsidR="001309CC" w:rsidRPr="005D2723" w:rsidRDefault="001309CC" w:rsidP="001A1075">
            <w:pPr>
              <w:ind w:firstLine="0"/>
              <w:jc w:val="center"/>
              <w:rPr>
                <w:sz w:val="18"/>
                <w:szCs w:val="18"/>
              </w:rPr>
            </w:pPr>
            <w:r w:rsidRPr="005D2723">
              <w:rPr>
                <w:sz w:val="18"/>
                <w:szCs w:val="18"/>
              </w:rPr>
              <w:t>Література:</w:t>
            </w:r>
          </w:p>
          <w:p w:rsidR="001309CC" w:rsidRPr="000900B6" w:rsidRDefault="001309CC" w:rsidP="001A1075">
            <w:pPr>
              <w:ind w:firstLine="0"/>
              <w:rPr>
                <w:sz w:val="18"/>
                <w:szCs w:val="18"/>
              </w:rPr>
            </w:pPr>
            <w:r w:rsidRPr="005D2723">
              <w:rPr>
                <w:sz w:val="18"/>
                <w:szCs w:val="18"/>
              </w:rPr>
              <w:t>1. Бюлетень ВАК України. – 2009. – №</w:t>
            </w:r>
            <w:r>
              <w:rPr>
                <w:sz w:val="18"/>
                <w:szCs w:val="18"/>
              </w:rPr>
              <w:t>5.</w:t>
            </w:r>
            <w:r w:rsidRPr="005D2723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С.26-30.</w:t>
            </w:r>
          </w:p>
        </w:tc>
      </w:tr>
    </w:tbl>
    <w:p w:rsidR="001309CC" w:rsidRDefault="001309CC" w:rsidP="00CA361B">
      <w:pPr>
        <w:ind w:firstLine="0"/>
        <w:jc w:val="center"/>
        <w:rPr>
          <w:b/>
          <w:color w:val="000000"/>
          <w:sz w:val="18"/>
          <w:szCs w:val="18"/>
        </w:rPr>
      </w:pPr>
    </w:p>
    <w:p w:rsidR="001309CC" w:rsidRDefault="001309CC" w:rsidP="00CA361B">
      <w:pPr>
        <w:ind w:firstLine="0"/>
        <w:jc w:val="center"/>
        <w:rPr>
          <w:b/>
          <w:color w:val="000000"/>
          <w:sz w:val="18"/>
          <w:szCs w:val="18"/>
        </w:rPr>
      </w:pPr>
    </w:p>
    <w:p w:rsidR="001309CC" w:rsidRPr="006C6C17" w:rsidRDefault="001309CC" w:rsidP="00CA361B">
      <w:pPr>
        <w:ind w:firstLine="0"/>
        <w:jc w:val="center"/>
        <w:rPr>
          <w:b/>
          <w:color w:val="000000"/>
          <w:sz w:val="18"/>
          <w:szCs w:val="18"/>
        </w:rPr>
      </w:pPr>
      <w:r w:rsidRPr="006C6C17">
        <w:rPr>
          <w:b/>
          <w:color w:val="000000"/>
          <w:sz w:val="18"/>
          <w:szCs w:val="18"/>
        </w:rPr>
        <w:t>МІНІСТЕРСТВО ОСВІТИ І НАУКИ УКРАЇНИ</w:t>
      </w:r>
    </w:p>
    <w:p w:rsidR="001309CC" w:rsidRDefault="001309CC" w:rsidP="00CA361B">
      <w:pPr>
        <w:ind w:firstLine="0"/>
        <w:jc w:val="center"/>
        <w:rPr>
          <w:b/>
          <w:caps/>
          <w:color w:val="000000"/>
          <w:sz w:val="18"/>
          <w:szCs w:val="18"/>
        </w:rPr>
      </w:pPr>
      <w:r w:rsidRPr="00E54D2B">
        <w:rPr>
          <w:b/>
          <w:iCs/>
          <w:caps/>
          <w:color w:val="000000"/>
          <w:sz w:val="18"/>
          <w:szCs w:val="18"/>
        </w:rPr>
        <w:t>Одеський національний політехнічний університет</w:t>
      </w:r>
    </w:p>
    <w:p w:rsidR="001309CC" w:rsidRPr="00E54D2B" w:rsidRDefault="001309CC" w:rsidP="00CA361B">
      <w:pPr>
        <w:ind w:firstLine="0"/>
        <w:jc w:val="center"/>
        <w:rPr>
          <w:b/>
          <w:caps/>
          <w:color w:val="000000"/>
          <w:sz w:val="18"/>
          <w:szCs w:val="18"/>
        </w:rPr>
      </w:pPr>
      <w:r>
        <w:rPr>
          <w:b/>
          <w:caps/>
          <w:color w:val="000000"/>
          <w:sz w:val="18"/>
          <w:szCs w:val="18"/>
        </w:rPr>
        <w:t>КАФЕДРА ЕКОНОМІКИ ПІДПРИЄМСТВ</w:t>
      </w:r>
    </w:p>
    <w:p w:rsidR="001309CC" w:rsidRPr="00E54D2B" w:rsidRDefault="001309CC" w:rsidP="00CA361B">
      <w:pPr>
        <w:ind w:firstLine="0"/>
        <w:jc w:val="center"/>
        <w:rPr>
          <w:b/>
          <w:caps/>
          <w:color w:val="000000"/>
          <w:sz w:val="18"/>
          <w:szCs w:val="18"/>
        </w:rPr>
      </w:pPr>
      <w:r w:rsidRPr="00E54D2B">
        <w:rPr>
          <w:b/>
          <w:caps/>
          <w:color w:val="000000"/>
          <w:sz w:val="18"/>
          <w:szCs w:val="18"/>
        </w:rPr>
        <w:t xml:space="preserve"> Інститут проблем ринку та економіко-екологічних досліджень НАН України</w:t>
      </w:r>
    </w:p>
    <w:p w:rsidR="001309CC" w:rsidRDefault="001309CC" w:rsidP="00CA361B">
      <w:pPr>
        <w:ind w:firstLine="0"/>
        <w:jc w:val="center"/>
        <w:rPr>
          <w:b/>
          <w:caps/>
          <w:color w:val="000000"/>
          <w:sz w:val="18"/>
          <w:szCs w:val="18"/>
        </w:rPr>
      </w:pPr>
      <w:r w:rsidRPr="00E54D2B">
        <w:rPr>
          <w:b/>
          <w:caps/>
          <w:color w:val="000000"/>
          <w:sz w:val="18"/>
          <w:szCs w:val="18"/>
        </w:rPr>
        <w:t xml:space="preserve"> Одеський національний економічний університет</w:t>
      </w:r>
    </w:p>
    <w:p w:rsidR="001309CC" w:rsidRDefault="001309CC" w:rsidP="00CA361B">
      <w:pPr>
        <w:ind w:firstLine="0"/>
        <w:jc w:val="center"/>
        <w:rPr>
          <w:rStyle w:val="apple-converted-space"/>
          <w:b/>
          <w:caps/>
          <w:sz w:val="18"/>
          <w:szCs w:val="18"/>
          <w:shd w:val="clear" w:color="auto" w:fill="FFFFFF"/>
        </w:rPr>
      </w:pPr>
      <w:r w:rsidRPr="00E54D2B">
        <w:rPr>
          <w:rStyle w:val="apple-converted-space"/>
          <w:b/>
          <w:caps/>
          <w:sz w:val="18"/>
          <w:szCs w:val="18"/>
          <w:shd w:val="clear" w:color="auto" w:fill="FFFFFF"/>
        </w:rPr>
        <w:t>Університет прикладних наук</w:t>
      </w:r>
    </w:p>
    <w:p w:rsidR="001309CC" w:rsidRDefault="001309CC" w:rsidP="00CA361B">
      <w:pPr>
        <w:ind w:firstLine="0"/>
        <w:jc w:val="center"/>
        <w:rPr>
          <w:b/>
          <w:caps/>
          <w:color w:val="000000"/>
          <w:sz w:val="18"/>
          <w:szCs w:val="18"/>
        </w:rPr>
      </w:pPr>
      <w:r w:rsidRPr="00E54D2B">
        <w:rPr>
          <w:rStyle w:val="apple-converted-space"/>
          <w:b/>
          <w:caps/>
          <w:sz w:val="18"/>
          <w:szCs w:val="18"/>
          <w:shd w:val="clear" w:color="auto" w:fill="FFFFFF"/>
        </w:rPr>
        <w:t xml:space="preserve"> (ФРН, м. </w:t>
      </w:r>
      <w:r w:rsidRPr="00E54D2B">
        <w:rPr>
          <w:b/>
          <w:caps/>
          <w:sz w:val="18"/>
          <w:szCs w:val="18"/>
          <w:shd w:val="clear" w:color="auto" w:fill="FFFFFF"/>
        </w:rPr>
        <w:t>Аугсбург)</w:t>
      </w:r>
    </w:p>
    <w:p w:rsidR="001309CC" w:rsidRDefault="001309CC" w:rsidP="00CA361B">
      <w:pPr>
        <w:ind w:firstLine="0"/>
        <w:jc w:val="center"/>
        <w:rPr>
          <w:b/>
          <w:caps/>
          <w:color w:val="000000"/>
          <w:sz w:val="18"/>
          <w:szCs w:val="18"/>
        </w:rPr>
      </w:pPr>
      <w:r w:rsidRPr="00E54D2B">
        <w:rPr>
          <w:b/>
          <w:caps/>
          <w:color w:val="000000"/>
          <w:sz w:val="18"/>
          <w:szCs w:val="18"/>
        </w:rPr>
        <w:t>Київський національний університет технології та дизайну</w:t>
      </w:r>
    </w:p>
    <w:p w:rsidR="001309CC" w:rsidRPr="00E54D2B" w:rsidRDefault="001309CC" w:rsidP="00CA361B">
      <w:pPr>
        <w:ind w:firstLine="0"/>
        <w:jc w:val="center"/>
        <w:rPr>
          <w:b/>
          <w:caps/>
          <w:sz w:val="18"/>
          <w:szCs w:val="18"/>
          <w:shd w:val="clear" w:color="auto" w:fill="FFFFFF"/>
        </w:rPr>
      </w:pPr>
      <w:r>
        <w:rPr>
          <w:b/>
          <w:caps/>
          <w:color w:val="000000"/>
          <w:sz w:val="18"/>
          <w:szCs w:val="18"/>
        </w:rPr>
        <w:t>Інститут</w:t>
      </w:r>
      <w:r w:rsidRPr="00E54D2B">
        <w:rPr>
          <w:b/>
          <w:caps/>
          <w:color w:val="000000"/>
          <w:sz w:val="18"/>
          <w:szCs w:val="18"/>
        </w:rPr>
        <w:t xml:space="preserve"> економіки і менеджменту Національного університету «Львівська політехніка»</w:t>
      </w:r>
    </w:p>
    <w:p w:rsidR="001309CC" w:rsidRPr="00E54D2B" w:rsidRDefault="001309CC" w:rsidP="00CA361B">
      <w:pPr>
        <w:ind w:firstLine="0"/>
        <w:jc w:val="center"/>
        <w:rPr>
          <w:b/>
          <w:caps/>
          <w:color w:val="000000"/>
          <w:sz w:val="18"/>
          <w:szCs w:val="18"/>
        </w:rPr>
      </w:pPr>
      <w:r w:rsidRPr="00E54D2B">
        <w:rPr>
          <w:b/>
          <w:caps/>
          <w:color w:val="000000"/>
          <w:sz w:val="18"/>
          <w:szCs w:val="18"/>
        </w:rPr>
        <w:t xml:space="preserve"> Хмельницький національний університет</w:t>
      </w:r>
    </w:p>
    <w:p w:rsidR="001309CC" w:rsidRPr="00E54D2B" w:rsidRDefault="001309CC" w:rsidP="00CA361B">
      <w:pPr>
        <w:ind w:firstLine="0"/>
        <w:jc w:val="center"/>
        <w:rPr>
          <w:b/>
          <w:caps/>
          <w:color w:val="000000"/>
          <w:sz w:val="18"/>
          <w:szCs w:val="18"/>
        </w:rPr>
      </w:pPr>
      <w:r w:rsidRPr="00E54D2B">
        <w:rPr>
          <w:b/>
          <w:caps/>
          <w:color w:val="000000"/>
          <w:sz w:val="18"/>
          <w:szCs w:val="18"/>
        </w:rPr>
        <w:t xml:space="preserve"> Національний технічний університет «Харківський політехнічний інститут»</w:t>
      </w:r>
    </w:p>
    <w:p w:rsidR="001309CC" w:rsidRDefault="001309CC" w:rsidP="00CA361B">
      <w:pPr>
        <w:ind w:firstLine="0"/>
        <w:jc w:val="center"/>
        <w:rPr>
          <w:b/>
          <w:caps/>
          <w:color w:val="000000"/>
          <w:sz w:val="18"/>
          <w:szCs w:val="18"/>
        </w:rPr>
      </w:pPr>
      <w:r w:rsidRPr="00E54D2B">
        <w:rPr>
          <w:b/>
          <w:caps/>
          <w:color w:val="000000"/>
          <w:sz w:val="18"/>
          <w:szCs w:val="18"/>
        </w:rPr>
        <w:t xml:space="preserve"> Донецький державний університет управління</w:t>
      </w:r>
    </w:p>
    <w:p w:rsidR="001309CC" w:rsidRPr="00A24362" w:rsidRDefault="001309CC" w:rsidP="00CA361B">
      <w:pPr>
        <w:ind w:firstLine="0"/>
        <w:jc w:val="center"/>
        <w:rPr>
          <w:b/>
          <w:caps/>
          <w:sz w:val="18"/>
          <w:szCs w:val="20"/>
        </w:rPr>
      </w:pPr>
      <w:r w:rsidRPr="00E54D2B">
        <w:rPr>
          <w:b/>
          <w:caps/>
          <w:color w:val="000000"/>
          <w:sz w:val="18"/>
          <w:szCs w:val="18"/>
        </w:rPr>
        <w:t xml:space="preserve"> Східноукраїнський національний університет ім. В. Даля </w:t>
      </w:r>
    </w:p>
    <w:p w:rsidR="001309CC" w:rsidRPr="00A24362" w:rsidRDefault="001309CC" w:rsidP="00CA361B">
      <w:pPr>
        <w:ind w:firstLine="0"/>
        <w:jc w:val="center"/>
        <w:rPr>
          <w:b/>
          <w:caps/>
          <w:sz w:val="18"/>
          <w:szCs w:val="20"/>
        </w:rPr>
      </w:pPr>
      <w:r w:rsidRPr="00A24362">
        <w:rPr>
          <w:b/>
          <w:caps/>
          <w:sz w:val="18"/>
          <w:szCs w:val="20"/>
        </w:rPr>
        <w:t xml:space="preserve">Науковий портал «ЕКОНОМІКА: </w:t>
      </w:r>
      <w:r w:rsidRPr="00A24362">
        <w:rPr>
          <w:b/>
          <w:i/>
          <w:sz w:val="18"/>
          <w:szCs w:val="20"/>
        </w:rPr>
        <w:t>реалії часу</w:t>
      </w:r>
      <w:r w:rsidRPr="00A24362">
        <w:rPr>
          <w:b/>
          <w:sz w:val="18"/>
          <w:szCs w:val="20"/>
        </w:rPr>
        <w:t>»</w:t>
      </w:r>
    </w:p>
    <w:p w:rsidR="001309CC" w:rsidRPr="00A24362" w:rsidRDefault="001309CC" w:rsidP="00CA361B">
      <w:pPr>
        <w:ind w:firstLine="0"/>
        <w:jc w:val="center"/>
        <w:rPr>
          <w:b/>
          <w:caps/>
          <w:sz w:val="18"/>
          <w:szCs w:val="20"/>
        </w:rPr>
      </w:pPr>
      <w:r w:rsidRPr="00A24362">
        <w:rPr>
          <w:b/>
          <w:sz w:val="18"/>
          <w:szCs w:val="20"/>
        </w:rPr>
        <w:t>http://economics.opu.ua/</w:t>
      </w:r>
    </w:p>
    <w:p w:rsidR="001309CC" w:rsidRPr="00A24362" w:rsidRDefault="001309CC" w:rsidP="00CA361B">
      <w:pPr>
        <w:tabs>
          <w:tab w:val="right" w:leader="underscore" w:pos="4253"/>
        </w:tabs>
        <w:ind w:firstLine="0"/>
        <w:rPr>
          <w:b/>
        </w:rPr>
      </w:pPr>
    </w:p>
    <w:p w:rsidR="001309CC" w:rsidRPr="00905232" w:rsidRDefault="001309CC" w:rsidP="00CA361B">
      <w:pPr>
        <w:ind w:firstLine="0"/>
        <w:jc w:val="center"/>
        <w:rPr>
          <w:lang w:val="ru-RU"/>
        </w:rPr>
      </w:pPr>
    </w:p>
    <w:p w:rsidR="001309CC" w:rsidRPr="00A24362" w:rsidRDefault="001309CC" w:rsidP="00CA361B">
      <w:pPr>
        <w:ind w:firstLine="0"/>
        <w:jc w:val="center"/>
        <w:rPr>
          <w:b/>
          <w:sz w:val="36"/>
          <w:szCs w:val="36"/>
        </w:rPr>
      </w:pPr>
      <w:r w:rsidRPr="00A24362">
        <w:rPr>
          <w:b/>
          <w:sz w:val="36"/>
          <w:szCs w:val="36"/>
        </w:rPr>
        <w:t>Інформаційний лист</w:t>
      </w:r>
    </w:p>
    <w:p w:rsidR="001309CC" w:rsidRPr="00A24362" w:rsidRDefault="001309CC" w:rsidP="00CA361B">
      <w:pPr>
        <w:ind w:firstLine="0"/>
        <w:jc w:val="center"/>
      </w:pPr>
    </w:p>
    <w:p w:rsidR="001309CC" w:rsidRPr="00E54D2B" w:rsidRDefault="001309CC" w:rsidP="00CA361B">
      <w:pPr>
        <w:ind w:firstLine="0"/>
        <w:jc w:val="center"/>
        <w:rPr>
          <w:b/>
          <w:bCs/>
          <w:i/>
          <w:color w:val="000000"/>
          <w:sz w:val="40"/>
          <w:szCs w:val="40"/>
        </w:rPr>
      </w:pPr>
      <w:hyperlink r:id="rId13" w:history="1">
        <w:r w:rsidRPr="00E54D2B">
          <w:rPr>
            <w:b/>
            <w:bCs/>
            <w:i/>
            <w:color w:val="000000"/>
            <w:sz w:val="40"/>
            <w:szCs w:val="40"/>
          </w:rPr>
          <w:t>«Формування потенціалу економічного р</w:t>
        </w:r>
        <w:r>
          <w:rPr>
            <w:b/>
            <w:bCs/>
            <w:i/>
            <w:color w:val="000000"/>
            <w:sz w:val="40"/>
            <w:szCs w:val="40"/>
          </w:rPr>
          <w:t>озвитку промислових підприємств</w:t>
        </w:r>
        <w:r w:rsidRPr="00E54D2B">
          <w:rPr>
            <w:b/>
            <w:bCs/>
            <w:i/>
            <w:color w:val="000000"/>
            <w:sz w:val="40"/>
            <w:szCs w:val="40"/>
          </w:rPr>
          <w:t>»</w:t>
        </w:r>
      </w:hyperlink>
    </w:p>
    <w:p w:rsidR="001309CC" w:rsidRDefault="001309CC" w:rsidP="00CA361B">
      <w:pPr>
        <w:ind w:firstLine="0"/>
        <w:jc w:val="center"/>
        <w:rPr>
          <w:b/>
          <w:bCs/>
          <w:color w:val="000000"/>
          <w:sz w:val="18"/>
          <w:szCs w:val="18"/>
        </w:rPr>
      </w:pPr>
    </w:p>
    <w:p w:rsidR="001309CC" w:rsidRDefault="001309CC" w:rsidP="00CA361B">
      <w:pPr>
        <w:ind w:firstLine="0"/>
        <w:jc w:val="center"/>
        <w:rPr>
          <w:b/>
          <w:color w:val="000000"/>
          <w:sz w:val="24"/>
        </w:rPr>
      </w:pPr>
      <w:r w:rsidRPr="00561494">
        <w:rPr>
          <w:b/>
          <w:szCs w:val="20"/>
        </w:rPr>
        <w:t>І</w:t>
      </w:r>
      <w:r>
        <w:rPr>
          <w:b/>
          <w:szCs w:val="20"/>
          <w:lang w:val="en-US"/>
        </w:rPr>
        <w:t>II</w:t>
      </w:r>
      <w:bookmarkStart w:id="0" w:name="_GoBack"/>
      <w:bookmarkEnd w:id="0"/>
      <w:r w:rsidRPr="00E54D2B">
        <w:rPr>
          <w:b/>
          <w:color w:val="000000"/>
          <w:sz w:val="24"/>
        </w:rPr>
        <w:t xml:space="preserve"> Міжнародна науково-практична</w:t>
      </w:r>
    </w:p>
    <w:p w:rsidR="001309CC" w:rsidRPr="00E54D2B" w:rsidRDefault="001309CC" w:rsidP="00CA361B">
      <w:pPr>
        <w:ind w:firstLine="0"/>
        <w:jc w:val="center"/>
        <w:rPr>
          <w:b/>
          <w:caps/>
          <w:sz w:val="24"/>
        </w:rPr>
      </w:pPr>
      <w:r>
        <w:rPr>
          <w:b/>
          <w:color w:val="000000"/>
          <w:sz w:val="24"/>
        </w:rPr>
        <w:t>І</w:t>
      </w:r>
      <w:r w:rsidRPr="00E54D2B">
        <w:rPr>
          <w:b/>
          <w:color w:val="000000"/>
          <w:sz w:val="24"/>
        </w:rPr>
        <w:t xml:space="preserve">нтернет - конференція </w:t>
      </w:r>
    </w:p>
    <w:p w:rsidR="001309CC" w:rsidRPr="00A24362" w:rsidRDefault="001309CC" w:rsidP="00CA361B">
      <w:pPr>
        <w:ind w:firstLine="0"/>
        <w:rPr>
          <w:b/>
        </w:rPr>
      </w:pPr>
    </w:p>
    <w:p w:rsidR="001309CC" w:rsidRDefault="001309CC" w:rsidP="00CA361B">
      <w:pPr>
        <w:ind w:firstLine="0"/>
        <w:jc w:val="center"/>
        <w:rPr>
          <w:iCs/>
          <w:color w:val="000000"/>
          <w:sz w:val="18"/>
          <w:szCs w:val="18"/>
        </w:rPr>
      </w:pPr>
    </w:p>
    <w:p w:rsidR="001309CC" w:rsidRPr="00E54D2B" w:rsidRDefault="001309CC" w:rsidP="00CA361B">
      <w:pPr>
        <w:ind w:firstLine="0"/>
        <w:jc w:val="center"/>
        <w:rPr>
          <w:b/>
          <w:szCs w:val="20"/>
        </w:rPr>
      </w:pPr>
      <w:r w:rsidRPr="00901932">
        <w:rPr>
          <w:b/>
          <w:iCs/>
          <w:color w:val="000000"/>
          <w:szCs w:val="20"/>
          <w:highlight w:val="yellow"/>
        </w:rPr>
        <w:t>27-28</w:t>
      </w:r>
      <w:r w:rsidRPr="00901932">
        <w:rPr>
          <w:b/>
          <w:iCs/>
          <w:color w:val="000000"/>
          <w:szCs w:val="20"/>
          <w:highlight w:val="yellow"/>
          <w:lang w:val="en-US"/>
        </w:rPr>
        <w:t xml:space="preserve"> </w:t>
      </w:r>
      <w:r w:rsidRPr="00901932">
        <w:rPr>
          <w:b/>
          <w:iCs/>
          <w:color w:val="000000"/>
          <w:szCs w:val="20"/>
          <w:highlight w:val="yellow"/>
        </w:rPr>
        <w:t>квітня 201</w:t>
      </w:r>
      <w:r w:rsidRPr="00901932">
        <w:rPr>
          <w:b/>
          <w:iCs/>
          <w:color w:val="000000"/>
          <w:szCs w:val="20"/>
          <w:highlight w:val="yellow"/>
          <w:lang w:val="en-US"/>
        </w:rPr>
        <w:t>7</w:t>
      </w:r>
      <w:r w:rsidRPr="00901932">
        <w:rPr>
          <w:b/>
          <w:iCs/>
          <w:color w:val="000000"/>
          <w:szCs w:val="20"/>
          <w:highlight w:val="yellow"/>
        </w:rPr>
        <w:t xml:space="preserve"> року</w:t>
      </w:r>
    </w:p>
    <w:p w:rsidR="001309CC" w:rsidRPr="00E54D2B" w:rsidRDefault="001309CC" w:rsidP="00CA361B">
      <w:pPr>
        <w:ind w:firstLine="0"/>
        <w:jc w:val="center"/>
        <w:rPr>
          <w:b/>
          <w:szCs w:val="20"/>
        </w:rPr>
      </w:pPr>
    </w:p>
    <w:p w:rsidR="001309CC" w:rsidRPr="00E54D2B" w:rsidRDefault="001309CC" w:rsidP="00CA361B">
      <w:pPr>
        <w:ind w:firstLine="0"/>
        <w:jc w:val="center"/>
        <w:rPr>
          <w:b/>
          <w:sz w:val="36"/>
          <w:szCs w:val="36"/>
        </w:rPr>
      </w:pPr>
      <w:r w:rsidRPr="00A24362">
        <w:rPr>
          <w:b/>
        </w:rPr>
        <w:t>Одеса</w:t>
      </w:r>
    </w:p>
    <w:sectPr w:rsidR="001309CC" w:rsidRPr="00E54D2B" w:rsidSect="001E7F58">
      <w:headerReference w:type="even" r:id="rId14"/>
      <w:pgSz w:w="16838" w:h="11906" w:orient="landscape" w:code="9"/>
      <w:pgMar w:top="851" w:right="851" w:bottom="851" w:left="851" w:header="709" w:footer="709" w:gutter="0"/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9CC" w:rsidRDefault="001309CC" w:rsidP="005515BF">
      <w:r>
        <w:separator/>
      </w:r>
    </w:p>
  </w:endnote>
  <w:endnote w:type="continuationSeparator" w:id="1">
    <w:p w:rsidR="001309CC" w:rsidRDefault="001309CC" w:rsidP="00551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9CC" w:rsidRDefault="001309CC" w:rsidP="005515BF">
      <w:r>
        <w:separator/>
      </w:r>
    </w:p>
  </w:footnote>
  <w:footnote w:type="continuationSeparator" w:id="1">
    <w:p w:rsidR="001309CC" w:rsidRDefault="001309CC" w:rsidP="00551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CC" w:rsidRDefault="001309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41DF"/>
    <w:multiLevelType w:val="hybridMultilevel"/>
    <w:tmpl w:val="8D2A1F5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122DCF"/>
    <w:multiLevelType w:val="multilevel"/>
    <w:tmpl w:val="5170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F2836"/>
    <w:multiLevelType w:val="hybridMultilevel"/>
    <w:tmpl w:val="B8BA2DB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3D2BF3"/>
    <w:multiLevelType w:val="multilevel"/>
    <w:tmpl w:val="AADEA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B0997"/>
    <w:multiLevelType w:val="multilevel"/>
    <w:tmpl w:val="19D4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61B"/>
    <w:rsid w:val="000301DD"/>
    <w:rsid w:val="00041ACA"/>
    <w:rsid w:val="00043C21"/>
    <w:rsid w:val="00075D9D"/>
    <w:rsid w:val="00084DB3"/>
    <w:rsid w:val="000900B6"/>
    <w:rsid w:val="000B4127"/>
    <w:rsid w:val="001125F9"/>
    <w:rsid w:val="001233C8"/>
    <w:rsid w:val="00127693"/>
    <w:rsid w:val="001309CC"/>
    <w:rsid w:val="001415FD"/>
    <w:rsid w:val="001967E0"/>
    <w:rsid w:val="001A1075"/>
    <w:rsid w:val="001C7494"/>
    <w:rsid w:val="001E7A46"/>
    <w:rsid w:val="001E7F58"/>
    <w:rsid w:val="001F69C8"/>
    <w:rsid w:val="0023775C"/>
    <w:rsid w:val="0025048E"/>
    <w:rsid w:val="0029286B"/>
    <w:rsid w:val="002B7957"/>
    <w:rsid w:val="002C4BBE"/>
    <w:rsid w:val="002F131A"/>
    <w:rsid w:val="00323953"/>
    <w:rsid w:val="00341D40"/>
    <w:rsid w:val="003717B1"/>
    <w:rsid w:val="00401195"/>
    <w:rsid w:val="00404FAE"/>
    <w:rsid w:val="00407349"/>
    <w:rsid w:val="00494359"/>
    <w:rsid w:val="005332BB"/>
    <w:rsid w:val="00542D33"/>
    <w:rsid w:val="005515BF"/>
    <w:rsid w:val="00561494"/>
    <w:rsid w:val="0056176D"/>
    <w:rsid w:val="005D2723"/>
    <w:rsid w:val="005D4A0B"/>
    <w:rsid w:val="00602F6B"/>
    <w:rsid w:val="0060650F"/>
    <w:rsid w:val="00651C6A"/>
    <w:rsid w:val="00657D3C"/>
    <w:rsid w:val="00686124"/>
    <w:rsid w:val="006C6C17"/>
    <w:rsid w:val="006D29B7"/>
    <w:rsid w:val="006D2DE9"/>
    <w:rsid w:val="006E2689"/>
    <w:rsid w:val="006F442D"/>
    <w:rsid w:val="006F6517"/>
    <w:rsid w:val="00710217"/>
    <w:rsid w:val="007B7DC7"/>
    <w:rsid w:val="007F1B5B"/>
    <w:rsid w:val="00807F17"/>
    <w:rsid w:val="008178FF"/>
    <w:rsid w:val="00865D3F"/>
    <w:rsid w:val="0087569F"/>
    <w:rsid w:val="008A4084"/>
    <w:rsid w:val="008B106A"/>
    <w:rsid w:val="00901932"/>
    <w:rsid w:val="00905232"/>
    <w:rsid w:val="00933B1B"/>
    <w:rsid w:val="00955CEF"/>
    <w:rsid w:val="00967208"/>
    <w:rsid w:val="0097102D"/>
    <w:rsid w:val="009A2EB4"/>
    <w:rsid w:val="009A4DBD"/>
    <w:rsid w:val="009F7154"/>
    <w:rsid w:val="00A14E1E"/>
    <w:rsid w:val="00A24362"/>
    <w:rsid w:val="00A36525"/>
    <w:rsid w:val="00AB1073"/>
    <w:rsid w:val="00AC6097"/>
    <w:rsid w:val="00AE0150"/>
    <w:rsid w:val="00AE6904"/>
    <w:rsid w:val="00B04EF0"/>
    <w:rsid w:val="00B07696"/>
    <w:rsid w:val="00B21A76"/>
    <w:rsid w:val="00B26FF2"/>
    <w:rsid w:val="00B63087"/>
    <w:rsid w:val="00B65068"/>
    <w:rsid w:val="00B847A0"/>
    <w:rsid w:val="00BA3A5F"/>
    <w:rsid w:val="00C140D8"/>
    <w:rsid w:val="00C64F1A"/>
    <w:rsid w:val="00C817C7"/>
    <w:rsid w:val="00C866E6"/>
    <w:rsid w:val="00C86C90"/>
    <w:rsid w:val="00CA361B"/>
    <w:rsid w:val="00CB1745"/>
    <w:rsid w:val="00D61227"/>
    <w:rsid w:val="00D85FAA"/>
    <w:rsid w:val="00D94814"/>
    <w:rsid w:val="00DA2BD3"/>
    <w:rsid w:val="00DD7699"/>
    <w:rsid w:val="00DF5208"/>
    <w:rsid w:val="00E54D2B"/>
    <w:rsid w:val="00E92C40"/>
    <w:rsid w:val="00EA10D0"/>
    <w:rsid w:val="00EB5C6D"/>
    <w:rsid w:val="00EC1287"/>
    <w:rsid w:val="00ED2F6B"/>
    <w:rsid w:val="00F0696D"/>
    <w:rsid w:val="00F1102D"/>
    <w:rsid w:val="00F27CF7"/>
    <w:rsid w:val="00F3507F"/>
    <w:rsid w:val="00F6179C"/>
    <w:rsid w:val="00F66601"/>
    <w:rsid w:val="00FD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A361B"/>
    <w:pPr>
      <w:ind w:firstLine="567"/>
      <w:jc w:val="both"/>
      <w:outlineLvl w:val="3"/>
    </w:pPr>
    <w:rPr>
      <w:rFonts w:ascii="Times New Roman" w:eastAsia="Times New Roman" w:hAnsi="Times New Roman"/>
      <w:sz w:val="20"/>
      <w:szCs w:val="24"/>
      <w:lang w:val="uk-UA" w:eastAsia="uk-UA"/>
    </w:rPr>
  </w:style>
  <w:style w:type="paragraph" w:styleId="Heading3">
    <w:name w:val="heading 3"/>
    <w:basedOn w:val="Normal"/>
    <w:link w:val="Heading3Char"/>
    <w:uiPriority w:val="99"/>
    <w:qFormat/>
    <w:locked/>
    <w:rsid w:val="001C7494"/>
    <w:pPr>
      <w:spacing w:before="100" w:beforeAutospacing="1" w:after="100" w:afterAutospacing="1"/>
      <w:ind w:firstLine="0"/>
      <w:jc w:val="left"/>
      <w:outlineLvl w:val="2"/>
    </w:pPr>
    <w:rPr>
      <w:rFonts w:eastAsia="Calibri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6176D"/>
    <w:rPr>
      <w:rFonts w:ascii="Cambria" w:hAnsi="Cambria" w:cs="Times New Roman"/>
      <w:b/>
      <w:bCs/>
      <w:sz w:val="26"/>
      <w:szCs w:val="26"/>
      <w:lang w:val="uk-UA" w:eastAsia="uk-UA"/>
    </w:rPr>
  </w:style>
  <w:style w:type="character" w:customStyle="1" w:styleId="apple-converted-space">
    <w:name w:val="apple-converted-space"/>
    <w:basedOn w:val="DefaultParagraphFont"/>
    <w:uiPriority w:val="99"/>
    <w:rsid w:val="00CA361B"/>
    <w:rPr>
      <w:rFonts w:cs="Times New Roman"/>
    </w:rPr>
  </w:style>
  <w:style w:type="character" w:styleId="Hyperlink">
    <w:name w:val="Hyperlink"/>
    <w:basedOn w:val="DefaultParagraphFont"/>
    <w:uiPriority w:val="99"/>
    <w:rsid w:val="00CA361B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CA361B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CA361B"/>
    <w:pPr>
      <w:ind w:left="720"/>
      <w:contextualSpacing/>
    </w:pPr>
  </w:style>
  <w:style w:type="paragraph" w:styleId="NormalWeb">
    <w:name w:val="Normal (Web)"/>
    <w:basedOn w:val="Normal"/>
    <w:uiPriority w:val="99"/>
    <w:rsid w:val="001C7494"/>
    <w:pPr>
      <w:spacing w:before="100" w:beforeAutospacing="1" w:after="100" w:afterAutospacing="1"/>
      <w:ind w:firstLine="0"/>
      <w:jc w:val="left"/>
      <w:outlineLvl w:val="9"/>
    </w:pPr>
    <w:rPr>
      <w:rFonts w:eastAsia="Calibri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2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.kafekonomika@gmail.com" TargetMode="External"/><Relationship Id="rId13" Type="http://schemas.openxmlformats.org/officeDocument/2006/relationships/hyperlink" Target="http://economics.opu.ua/confs/conf_ipr_201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onomics.opu.ua/" TargetMode="External"/><Relationship Id="rId12" Type="http://schemas.openxmlformats.org/officeDocument/2006/relationships/hyperlink" Target="mailto:conf.kafekonomika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onomics.opu.ua/confs/conf_ipr_2014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conomics.opu.ua/files/science/2014/24.04.ipr/Zajav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f.kafekonomika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1392</Words>
  <Characters>7935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колеги</dc:title>
  <dc:subject/>
  <dc:creator>Некрасова Л.А.</dc:creator>
  <cp:keywords/>
  <dc:description/>
  <cp:lastModifiedBy>Кафедра</cp:lastModifiedBy>
  <cp:revision>10</cp:revision>
  <cp:lastPrinted>2016-03-01T12:42:00Z</cp:lastPrinted>
  <dcterms:created xsi:type="dcterms:W3CDTF">2017-02-20T07:43:00Z</dcterms:created>
  <dcterms:modified xsi:type="dcterms:W3CDTF">2017-03-14T10:10:00Z</dcterms:modified>
</cp:coreProperties>
</file>