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EB" w:rsidRDefault="00D636EB" w:rsidP="00632F77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502F5">
        <w:rPr>
          <w:rFonts w:ascii="Times New Roman" w:eastAsia="Times New Roman" w:hAnsi="Times New Roman" w:cs="Times New Roman"/>
          <w:sz w:val="28"/>
          <w:szCs w:val="28"/>
        </w:rPr>
        <w:t>Національн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950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02F5">
        <w:rPr>
          <w:rFonts w:ascii="Times New Roman" w:eastAsia="Times New Roman" w:hAnsi="Times New Roman" w:cs="Times New Roman"/>
          <w:sz w:val="28"/>
          <w:szCs w:val="28"/>
        </w:rPr>
        <w:t>педагогічн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університет</w:t>
      </w:r>
      <w:proofErr w:type="spellEnd"/>
      <w:r w:rsidRPr="00950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502F5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spellStart"/>
      <w:r w:rsidRPr="009502F5">
        <w:rPr>
          <w:rFonts w:ascii="Times New Roman" w:eastAsia="Times New Roman" w:hAnsi="Times New Roman" w:cs="Times New Roman"/>
          <w:sz w:val="28"/>
          <w:szCs w:val="28"/>
        </w:rPr>
        <w:t>Драгоманова</w:t>
      </w:r>
      <w:proofErr w:type="spellEnd"/>
    </w:p>
    <w:p w:rsidR="00AE42B9" w:rsidRPr="00AE42B9" w:rsidRDefault="00AE42B9" w:rsidP="00632F77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Інститут політичних і етнонаціональних досліджень імені І. Ф. Кураса НАН України</w:t>
      </w:r>
    </w:p>
    <w:p w:rsidR="00AE42B9" w:rsidRDefault="00D636EB" w:rsidP="00D636EB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Інститут історії України НАН України</w:t>
      </w:r>
    </w:p>
    <w:p w:rsidR="00F32E47" w:rsidRDefault="00F32E47" w:rsidP="00D636EB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32E47">
        <w:rPr>
          <w:rFonts w:ascii="Times New Roman" w:eastAsia="Times New Roman" w:hAnsi="Times New Roman" w:cs="Times New Roman"/>
          <w:sz w:val="28"/>
          <w:szCs w:val="28"/>
          <w:lang w:val="uk-UA"/>
        </w:rPr>
        <w:t>Переяслав-Хмельницький державний педагог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ічний університет імені Г.</w:t>
      </w:r>
      <w:r w:rsidRPr="00F32E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Сковороди</w:t>
      </w:r>
    </w:p>
    <w:p w:rsidR="002F6000" w:rsidRPr="00C00F32" w:rsidRDefault="002F6000" w:rsidP="002F6000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187D" w:rsidRPr="002F6000" w:rsidRDefault="009476B7" w:rsidP="00F0187D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/>
        </w:rPr>
      </w:pPr>
      <w:r w:rsidRPr="002F6000">
        <w:rPr>
          <w:rFonts w:ascii="Times New Roman" w:eastAsia="Times New Roman" w:hAnsi="Times New Roman" w:cs="Times New Roman"/>
          <w:b/>
          <w:sz w:val="30"/>
          <w:szCs w:val="30"/>
          <w:lang w:val="uk-UA"/>
        </w:rPr>
        <w:t>19</w:t>
      </w:r>
      <w:r w:rsidR="009E54ED" w:rsidRPr="002F6000">
        <w:rPr>
          <w:rFonts w:ascii="Times New Roman" w:eastAsia="Times New Roman" w:hAnsi="Times New Roman" w:cs="Times New Roman"/>
          <w:b/>
          <w:sz w:val="30"/>
          <w:szCs w:val="30"/>
          <w:lang w:val="uk-UA"/>
        </w:rPr>
        <w:t xml:space="preserve"> </w:t>
      </w:r>
      <w:r w:rsidRPr="002F6000">
        <w:rPr>
          <w:rFonts w:ascii="Times New Roman" w:eastAsia="Times New Roman" w:hAnsi="Times New Roman" w:cs="Times New Roman"/>
          <w:b/>
          <w:sz w:val="30"/>
          <w:szCs w:val="30"/>
          <w:lang w:val="uk-UA"/>
        </w:rPr>
        <w:t>жовтня</w:t>
      </w:r>
      <w:r w:rsidR="009E54ED" w:rsidRPr="002F6000">
        <w:rPr>
          <w:rFonts w:ascii="Times New Roman" w:eastAsia="Times New Roman" w:hAnsi="Times New Roman" w:cs="Times New Roman"/>
          <w:b/>
          <w:sz w:val="30"/>
          <w:szCs w:val="30"/>
          <w:lang w:val="uk-UA"/>
        </w:rPr>
        <w:t xml:space="preserve"> </w:t>
      </w:r>
      <w:r w:rsidRPr="002F6000">
        <w:rPr>
          <w:rFonts w:ascii="Times New Roman" w:eastAsia="Times New Roman" w:hAnsi="Times New Roman" w:cs="Times New Roman"/>
          <w:b/>
          <w:sz w:val="30"/>
          <w:szCs w:val="30"/>
        </w:rPr>
        <w:t>2017</w:t>
      </w:r>
      <w:r w:rsidR="00E75CAD" w:rsidRPr="002F6000">
        <w:rPr>
          <w:rFonts w:ascii="Times New Roman" w:eastAsia="Times New Roman" w:hAnsi="Times New Roman" w:cs="Times New Roman"/>
          <w:b/>
          <w:sz w:val="30"/>
          <w:szCs w:val="30"/>
        </w:rPr>
        <w:t xml:space="preserve"> р. </w:t>
      </w:r>
    </w:p>
    <w:p w:rsidR="004C2C43" w:rsidRPr="002F6000" w:rsidRDefault="00E75CAD" w:rsidP="00F0187D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/>
        </w:rPr>
      </w:pPr>
      <w:proofErr w:type="spellStart"/>
      <w:r w:rsidRPr="002F6000">
        <w:rPr>
          <w:rFonts w:ascii="Times New Roman" w:eastAsia="Times New Roman" w:hAnsi="Times New Roman" w:cs="Times New Roman"/>
          <w:b/>
          <w:sz w:val="30"/>
          <w:szCs w:val="30"/>
        </w:rPr>
        <w:t>проводять</w:t>
      </w:r>
      <w:proofErr w:type="spellEnd"/>
      <w:r w:rsidRPr="002F600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2F6000">
        <w:rPr>
          <w:rFonts w:ascii="Times New Roman" w:eastAsia="Times New Roman" w:hAnsi="Times New Roman" w:cs="Times New Roman"/>
          <w:b/>
          <w:sz w:val="30"/>
          <w:szCs w:val="30"/>
        </w:rPr>
        <w:t>Міжнародну</w:t>
      </w:r>
      <w:proofErr w:type="spellEnd"/>
      <w:r w:rsidRPr="002F600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2F6000">
        <w:rPr>
          <w:rFonts w:ascii="Times New Roman" w:eastAsia="Times New Roman" w:hAnsi="Times New Roman" w:cs="Times New Roman"/>
          <w:b/>
          <w:sz w:val="30"/>
          <w:szCs w:val="30"/>
        </w:rPr>
        <w:t>наукову</w:t>
      </w:r>
      <w:proofErr w:type="spellEnd"/>
      <w:r w:rsidRPr="002F600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2F6000">
        <w:rPr>
          <w:rFonts w:ascii="Times New Roman" w:eastAsia="Times New Roman" w:hAnsi="Times New Roman" w:cs="Times New Roman"/>
          <w:b/>
          <w:sz w:val="30"/>
          <w:szCs w:val="30"/>
        </w:rPr>
        <w:t>конференцію</w:t>
      </w:r>
      <w:proofErr w:type="spellEnd"/>
    </w:p>
    <w:p w:rsidR="002F6000" w:rsidRPr="00546843" w:rsidRDefault="00E75CAD" w:rsidP="00546843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6000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proofErr w:type="spellStart"/>
      <w:r w:rsidR="009476B7" w:rsidRPr="002F6000">
        <w:rPr>
          <w:rFonts w:ascii="Times New Roman" w:eastAsia="Times New Roman" w:hAnsi="Times New Roman" w:cs="Times New Roman"/>
          <w:b/>
          <w:sz w:val="30"/>
          <w:szCs w:val="30"/>
        </w:rPr>
        <w:t>Українська</w:t>
      </w:r>
      <w:proofErr w:type="spellEnd"/>
      <w:r w:rsidR="009476B7" w:rsidRPr="002F600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9476B7" w:rsidRPr="002F6000">
        <w:rPr>
          <w:rFonts w:ascii="Times New Roman" w:eastAsia="Times New Roman" w:hAnsi="Times New Roman" w:cs="Times New Roman"/>
          <w:b/>
          <w:sz w:val="30"/>
          <w:szCs w:val="30"/>
        </w:rPr>
        <w:t>нація</w:t>
      </w:r>
      <w:proofErr w:type="spellEnd"/>
      <w:r w:rsidR="009476B7" w:rsidRPr="002F6000">
        <w:rPr>
          <w:rFonts w:ascii="Times New Roman" w:eastAsia="Times New Roman" w:hAnsi="Times New Roman" w:cs="Times New Roman"/>
          <w:b/>
          <w:sz w:val="30"/>
          <w:szCs w:val="30"/>
        </w:rPr>
        <w:t xml:space="preserve"> у </w:t>
      </w:r>
      <w:proofErr w:type="spellStart"/>
      <w:r w:rsidR="009476B7" w:rsidRPr="002F6000">
        <w:rPr>
          <w:rFonts w:ascii="Times New Roman" w:eastAsia="Times New Roman" w:hAnsi="Times New Roman" w:cs="Times New Roman"/>
          <w:b/>
          <w:sz w:val="30"/>
          <w:szCs w:val="30"/>
        </w:rPr>
        <w:t>боротьбі</w:t>
      </w:r>
      <w:proofErr w:type="spellEnd"/>
      <w:r w:rsidR="009476B7" w:rsidRPr="002F6000">
        <w:rPr>
          <w:rFonts w:ascii="Times New Roman" w:eastAsia="Times New Roman" w:hAnsi="Times New Roman" w:cs="Times New Roman"/>
          <w:b/>
          <w:sz w:val="30"/>
          <w:szCs w:val="30"/>
        </w:rPr>
        <w:t xml:space="preserve"> за </w:t>
      </w:r>
      <w:proofErr w:type="spellStart"/>
      <w:r w:rsidR="009476B7" w:rsidRPr="002F6000">
        <w:rPr>
          <w:rFonts w:ascii="Times New Roman" w:eastAsia="Times New Roman" w:hAnsi="Times New Roman" w:cs="Times New Roman"/>
          <w:b/>
          <w:sz w:val="30"/>
          <w:szCs w:val="30"/>
        </w:rPr>
        <w:t>збереження</w:t>
      </w:r>
      <w:proofErr w:type="spellEnd"/>
      <w:r w:rsidR="009476B7" w:rsidRPr="002F600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9476B7" w:rsidRPr="002F6000">
        <w:rPr>
          <w:rFonts w:ascii="Times New Roman" w:eastAsia="Times New Roman" w:hAnsi="Times New Roman" w:cs="Times New Roman"/>
          <w:b/>
          <w:sz w:val="30"/>
          <w:szCs w:val="30"/>
        </w:rPr>
        <w:t>ідентичності</w:t>
      </w:r>
      <w:proofErr w:type="spellEnd"/>
      <w:r w:rsidR="009476B7" w:rsidRPr="002F6000">
        <w:rPr>
          <w:rFonts w:ascii="Times New Roman" w:eastAsia="Times New Roman" w:hAnsi="Times New Roman" w:cs="Times New Roman"/>
          <w:b/>
          <w:sz w:val="30"/>
          <w:szCs w:val="30"/>
        </w:rPr>
        <w:t xml:space="preserve"> й </w:t>
      </w:r>
      <w:proofErr w:type="spellStart"/>
      <w:r w:rsidR="009476B7" w:rsidRPr="002F6000">
        <w:rPr>
          <w:rFonts w:ascii="Times New Roman" w:eastAsia="Times New Roman" w:hAnsi="Times New Roman" w:cs="Times New Roman"/>
          <w:b/>
          <w:sz w:val="30"/>
          <w:szCs w:val="30"/>
        </w:rPr>
        <w:t>відродження</w:t>
      </w:r>
      <w:proofErr w:type="spellEnd"/>
      <w:r w:rsidR="009476B7" w:rsidRPr="002F600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9476B7" w:rsidRPr="002F6000">
        <w:rPr>
          <w:rFonts w:ascii="Times New Roman" w:eastAsia="Times New Roman" w:hAnsi="Times New Roman" w:cs="Times New Roman"/>
          <w:b/>
          <w:sz w:val="30"/>
          <w:szCs w:val="30"/>
        </w:rPr>
        <w:t>державності</w:t>
      </w:r>
      <w:proofErr w:type="spellEnd"/>
      <w:r w:rsidR="009476B7" w:rsidRPr="002F6000">
        <w:rPr>
          <w:rFonts w:ascii="Times New Roman" w:eastAsia="Times New Roman" w:hAnsi="Times New Roman" w:cs="Times New Roman"/>
          <w:b/>
          <w:sz w:val="30"/>
          <w:szCs w:val="30"/>
        </w:rPr>
        <w:t xml:space="preserve"> (1917-2017 </w:t>
      </w:r>
      <w:proofErr w:type="spellStart"/>
      <w:r w:rsidR="009476B7" w:rsidRPr="002F6000">
        <w:rPr>
          <w:rFonts w:ascii="Times New Roman" w:eastAsia="Times New Roman" w:hAnsi="Times New Roman" w:cs="Times New Roman"/>
          <w:b/>
          <w:sz w:val="30"/>
          <w:szCs w:val="30"/>
        </w:rPr>
        <w:t>рр</w:t>
      </w:r>
      <w:proofErr w:type="spellEnd"/>
      <w:r w:rsidR="009476B7" w:rsidRPr="002F6000">
        <w:rPr>
          <w:rFonts w:ascii="Times New Roman" w:eastAsia="Times New Roman" w:hAnsi="Times New Roman" w:cs="Times New Roman"/>
          <w:b/>
          <w:sz w:val="30"/>
          <w:szCs w:val="30"/>
        </w:rPr>
        <w:t>.). До 100-річчя УНР</w:t>
      </w:r>
      <w:r w:rsidRPr="002F6000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:rsidR="00E75CAD" w:rsidRPr="009502F5" w:rsidRDefault="00E75CAD" w:rsidP="002F6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2F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9502F5">
        <w:rPr>
          <w:rFonts w:ascii="Times New Roman" w:eastAsia="Times New Roman" w:hAnsi="Times New Roman" w:cs="Times New Roman"/>
          <w:sz w:val="28"/>
          <w:szCs w:val="28"/>
        </w:rPr>
        <w:t>обговорення</w:t>
      </w:r>
      <w:proofErr w:type="spellEnd"/>
      <w:r w:rsidRPr="00950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02F5">
        <w:rPr>
          <w:rFonts w:ascii="Times New Roman" w:eastAsia="Times New Roman" w:hAnsi="Times New Roman" w:cs="Times New Roman"/>
          <w:sz w:val="28"/>
          <w:szCs w:val="28"/>
        </w:rPr>
        <w:t>пропонується</w:t>
      </w:r>
      <w:proofErr w:type="spellEnd"/>
      <w:r w:rsidRPr="00950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02F5">
        <w:rPr>
          <w:rFonts w:ascii="Times New Roman" w:eastAsia="Times New Roman" w:hAnsi="Times New Roman" w:cs="Times New Roman"/>
          <w:sz w:val="28"/>
          <w:szCs w:val="28"/>
        </w:rPr>
        <w:t>наступна</w:t>
      </w:r>
      <w:proofErr w:type="spellEnd"/>
      <w:r w:rsidRPr="009502F5">
        <w:rPr>
          <w:rFonts w:ascii="Times New Roman" w:eastAsia="Times New Roman" w:hAnsi="Times New Roman" w:cs="Times New Roman"/>
          <w:sz w:val="28"/>
          <w:szCs w:val="28"/>
        </w:rPr>
        <w:t xml:space="preserve"> тематика:</w:t>
      </w:r>
    </w:p>
    <w:p w:rsidR="009476B7" w:rsidRPr="009476B7" w:rsidRDefault="009476B7" w:rsidP="002F6000">
      <w:pPr>
        <w:pStyle w:val="a3"/>
        <w:numPr>
          <w:ilvl w:val="0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7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Політичні й етнонаціональні рухи українського народу за відродження державності. Утворення УНР (початок ХХ ст. – 1919 рр.). </w:t>
      </w:r>
    </w:p>
    <w:p w:rsidR="009476B7" w:rsidRPr="009476B7" w:rsidRDefault="009476B7" w:rsidP="002F6000">
      <w:pPr>
        <w:pStyle w:val="a3"/>
        <w:numPr>
          <w:ilvl w:val="0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7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Особливості українського </w:t>
      </w:r>
      <w:proofErr w:type="spellStart"/>
      <w:r w:rsidRPr="00947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націєтворення</w:t>
      </w:r>
      <w:proofErr w:type="spellEnd"/>
      <w:r w:rsidRPr="00947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доби Голодоморів 1921-1923 рр., 1932-1933 рр. і нищення українства (1920-1937 рр.).</w:t>
      </w:r>
    </w:p>
    <w:p w:rsidR="009476B7" w:rsidRPr="009476B7" w:rsidRDefault="009476B7" w:rsidP="002F6000">
      <w:pPr>
        <w:pStyle w:val="a3"/>
        <w:numPr>
          <w:ilvl w:val="0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7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Український національно-визвольний рух доби</w:t>
      </w:r>
      <w:r w:rsidR="002F60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сталінського режиму (1939-1956 </w:t>
      </w:r>
      <w:r w:rsidRPr="00947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рр.).</w:t>
      </w:r>
    </w:p>
    <w:p w:rsidR="009476B7" w:rsidRPr="009476B7" w:rsidRDefault="009476B7" w:rsidP="002F6000">
      <w:pPr>
        <w:pStyle w:val="a3"/>
        <w:numPr>
          <w:ilvl w:val="0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947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Шестидесятництво</w:t>
      </w:r>
      <w:proofErr w:type="spellEnd"/>
      <w:r w:rsidRPr="00947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 явище протистояння тоталітарному режиму в СРСР його політиці русифікації, асиміляції, нищення української ідентичності. </w:t>
      </w:r>
    </w:p>
    <w:p w:rsidR="009476B7" w:rsidRPr="009476B7" w:rsidRDefault="009476B7" w:rsidP="002F6000">
      <w:pPr>
        <w:pStyle w:val="a3"/>
        <w:numPr>
          <w:ilvl w:val="0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7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Роль </w:t>
      </w:r>
      <w:proofErr w:type="spellStart"/>
      <w:r w:rsidRPr="00947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етнополітичного</w:t>
      </w:r>
      <w:proofErr w:type="spellEnd"/>
      <w:r w:rsidRPr="00947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фактору в культурному та державному відродженні України (друга половина 80-х років-початок ХХІ ст.).</w:t>
      </w:r>
    </w:p>
    <w:p w:rsidR="009476B7" w:rsidRPr="009476B7" w:rsidRDefault="009476B7" w:rsidP="002F6000">
      <w:pPr>
        <w:pStyle w:val="a3"/>
        <w:numPr>
          <w:ilvl w:val="0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7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Українська діаспора в збереженні національної ідентичності і відродженні державності в Україні.</w:t>
      </w:r>
    </w:p>
    <w:p w:rsidR="00F0187D" w:rsidRPr="00F0187D" w:rsidRDefault="009476B7" w:rsidP="002F6000">
      <w:pPr>
        <w:pStyle w:val="a3"/>
        <w:numPr>
          <w:ilvl w:val="0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476B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Українознавчі, історіографічні та джерелознавчі аспекти дослідження національно-визвольного руху в Україні ХХ ст.</w:t>
      </w:r>
    </w:p>
    <w:p w:rsidR="008723C0" w:rsidRPr="008F0E9D" w:rsidRDefault="00E75CAD" w:rsidP="002F6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02F5">
        <w:rPr>
          <w:rFonts w:ascii="Times New Roman" w:eastAsia="Times New Roman" w:hAnsi="Times New Roman" w:cs="Times New Roman"/>
          <w:sz w:val="28"/>
          <w:szCs w:val="28"/>
        </w:rPr>
        <w:t>Запрошуємо</w:t>
      </w:r>
      <w:proofErr w:type="spellEnd"/>
      <w:r w:rsidRPr="009502F5">
        <w:rPr>
          <w:rFonts w:ascii="Times New Roman" w:eastAsia="Times New Roman" w:hAnsi="Times New Roman" w:cs="Times New Roman"/>
          <w:sz w:val="28"/>
          <w:szCs w:val="28"/>
        </w:rPr>
        <w:t xml:space="preserve"> Вас </w:t>
      </w:r>
      <w:proofErr w:type="spellStart"/>
      <w:r w:rsidRPr="009502F5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9502F5">
        <w:rPr>
          <w:rFonts w:ascii="Times New Roman" w:eastAsia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9502F5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Pr="00950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02F5">
        <w:rPr>
          <w:rFonts w:ascii="Times New Roman" w:eastAsia="Times New Roman" w:hAnsi="Times New Roman" w:cs="Times New Roman"/>
          <w:sz w:val="28"/>
          <w:szCs w:val="28"/>
        </w:rPr>
        <w:t>міжнародної</w:t>
      </w:r>
      <w:proofErr w:type="spellEnd"/>
      <w:r w:rsidRPr="00950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02F5">
        <w:rPr>
          <w:rFonts w:ascii="Times New Roman" w:eastAsia="Times New Roman" w:hAnsi="Times New Roman" w:cs="Times New Roman"/>
          <w:sz w:val="28"/>
          <w:szCs w:val="28"/>
        </w:rPr>
        <w:t>наукової</w:t>
      </w:r>
      <w:proofErr w:type="spellEnd"/>
      <w:r w:rsidRPr="00950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02F5">
        <w:rPr>
          <w:rFonts w:ascii="Times New Roman" w:eastAsia="Times New Roman" w:hAnsi="Times New Roman" w:cs="Times New Roman"/>
          <w:sz w:val="28"/>
          <w:szCs w:val="28"/>
        </w:rPr>
        <w:t>конференції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018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032F">
        <w:rPr>
          <w:rFonts w:ascii="Times New Roman" w:eastAsia="Times New Roman" w:hAnsi="Times New Roman" w:cs="Times New Roman"/>
          <w:sz w:val="28"/>
          <w:szCs w:val="28"/>
        </w:rPr>
        <w:t>Матеріали</w:t>
      </w:r>
      <w:proofErr w:type="spellEnd"/>
      <w:r w:rsidRPr="00820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2032F">
        <w:rPr>
          <w:rFonts w:ascii="Times New Roman" w:eastAsia="Times New Roman" w:hAnsi="Times New Roman" w:cs="Times New Roman"/>
          <w:sz w:val="28"/>
          <w:szCs w:val="28"/>
        </w:rPr>
        <w:t>приймають</w:t>
      </w:r>
      <w:proofErr w:type="spellEnd"/>
      <w:r w:rsidR="009E54ED">
        <w:rPr>
          <w:rFonts w:ascii="Times New Roman" w:eastAsia="Times New Roman" w:hAnsi="Times New Roman" w:cs="Times New Roman"/>
          <w:sz w:val="28"/>
          <w:szCs w:val="28"/>
          <w:lang w:val="uk-UA"/>
        </w:rPr>
        <w:t>ся</w:t>
      </w:r>
      <w:r w:rsidRPr="0082032F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Pr="008203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F6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11</w:t>
      </w:r>
      <w:r w:rsidR="009E5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2F6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вересня</w:t>
      </w:r>
      <w:r w:rsidR="009E54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476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2017</w:t>
      </w:r>
      <w:r w:rsidRPr="008203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</w:t>
      </w:r>
      <w:r w:rsidRPr="008F0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F0E9D" w:rsidRPr="008F0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0E9D" w:rsidRPr="008F0E9D">
        <w:rPr>
          <w:rFonts w:ascii="Times New Roman" w:eastAsia="Times New Roman" w:hAnsi="Times New Roman" w:cs="Times New Roman"/>
          <w:sz w:val="28"/>
          <w:szCs w:val="28"/>
        </w:rPr>
        <w:t>Збірник</w:t>
      </w:r>
      <w:proofErr w:type="spellEnd"/>
      <w:r w:rsidR="008F0E9D" w:rsidRPr="008F0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0E9D" w:rsidRPr="008F0E9D">
        <w:rPr>
          <w:rFonts w:ascii="Times New Roman" w:eastAsia="Times New Roman" w:hAnsi="Times New Roman" w:cs="Times New Roman"/>
          <w:sz w:val="28"/>
          <w:szCs w:val="28"/>
        </w:rPr>
        <w:t>наукових</w:t>
      </w:r>
      <w:proofErr w:type="spellEnd"/>
      <w:r w:rsidR="008F0E9D" w:rsidRPr="008F0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0E9D" w:rsidRPr="008F0E9D">
        <w:rPr>
          <w:rFonts w:ascii="Times New Roman" w:eastAsia="Times New Roman" w:hAnsi="Times New Roman" w:cs="Times New Roman"/>
          <w:sz w:val="28"/>
          <w:szCs w:val="28"/>
        </w:rPr>
        <w:t>праць</w:t>
      </w:r>
      <w:proofErr w:type="spellEnd"/>
      <w:r w:rsidR="008F0E9D" w:rsidRPr="008F0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0E9D" w:rsidRPr="008F0E9D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proofErr w:type="spellEnd"/>
      <w:r w:rsidR="008F0E9D" w:rsidRPr="008F0E9D">
        <w:rPr>
          <w:rFonts w:ascii="Times New Roman" w:eastAsia="Times New Roman" w:hAnsi="Times New Roman" w:cs="Times New Roman"/>
          <w:sz w:val="28"/>
          <w:szCs w:val="28"/>
        </w:rPr>
        <w:t xml:space="preserve"> буде видано </w:t>
      </w:r>
      <w:proofErr w:type="spellStart"/>
      <w:r w:rsidR="008F0E9D" w:rsidRPr="008F0E9D">
        <w:rPr>
          <w:rFonts w:ascii="Times New Roman" w:eastAsia="Times New Roman" w:hAnsi="Times New Roman" w:cs="Times New Roman"/>
          <w:sz w:val="28"/>
          <w:szCs w:val="28"/>
        </w:rPr>
        <w:t>напередодні</w:t>
      </w:r>
      <w:proofErr w:type="spellEnd"/>
      <w:r w:rsidR="008F0E9D" w:rsidRPr="008F0E9D">
        <w:rPr>
          <w:rFonts w:ascii="Times New Roman" w:eastAsia="Times New Roman" w:hAnsi="Times New Roman" w:cs="Times New Roman"/>
          <w:sz w:val="28"/>
          <w:szCs w:val="28"/>
        </w:rPr>
        <w:t xml:space="preserve"> заходу.</w:t>
      </w:r>
    </w:p>
    <w:p w:rsidR="00E75CAD" w:rsidRPr="008B1D98" w:rsidRDefault="00E75CAD" w:rsidP="002F600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961">
        <w:rPr>
          <w:rFonts w:ascii="Times New Roman" w:eastAsia="Times New Roman" w:hAnsi="Times New Roman" w:cs="Times New Roman"/>
          <w:sz w:val="28"/>
          <w:szCs w:val="28"/>
        </w:rPr>
        <w:t xml:space="preserve">Просимо </w:t>
      </w:r>
      <w:proofErr w:type="spellStart"/>
      <w:r w:rsidRPr="00665961">
        <w:rPr>
          <w:rFonts w:ascii="Times New Roman" w:eastAsia="Times New Roman" w:hAnsi="Times New Roman" w:cs="Times New Roman"/>
          <w:sz w:val="28"/>
          <w:szCs w:val="28"/>
        </w:rPr>
        <w:t>надсилати</w:t>
      </w:r>
      <w:proofErr w:type="spellEnd"/>
      <w:r w:rsidRPr="00665961">
        <w:rPr>
          <w:rFonts w:ascii="Times New Roman" w:eastAsia="Times New Roman" w:hAnsi="Times New Roman" w:cs="Times New Roman"/>
          <w:sz w:val="28"/>
          <w:szCs w:val="28"/>
        </w:rPr>
        <w:t xml:space="preserve"> заявку</w:t>
      </w:r>
      <w:r w:rsidR="00F0187D">
        <w:rPr>
          <w:rFonts w:ascii="Times New Roman" w:eastAsia="Times New Roman" w:hAnsi="Times New Roman" w:cs="Times New Roman"/>
          <w:sz w:val="28"/>
          <w:szCs w:val="28"/>
        </w:rPr>
        <w:t xml:space="preserve"> на участь у </w:t>
      </w:r>
      <w:proofErr w:type="spellStart"/>
      <w:r w:rsidR="00F0187D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="00F01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0187D">
        <w:rPr>
          <w:rFonts w:ascii="Times New Roman" w:eastAsia="Times New Roman" w:hAnsi="Times New Roman" w:cs="Times New Roman"/>
          <w:sz w:val="28"/>
          <w:szCs w:val="28"/>
        </w:rPr>
        <w:t>конференції</w:t>
      </w:r>
      <w:proofErr w:type="spellEnd"/>
      <w:r w:rsidR="00F018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е</w:t>
      </w:r>
      <w:r w:rsidR="001017CF" w:rsidRPr="001017C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017CF" w:rsidRPr="0066596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F018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кафедри етнології та краєзнавства</w:t>
      </w:r>
      <w:r w:rsidR="001017CF" w:rsidRPr="001017C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="001017CF" w:rsidRPr="00CD1715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/>
          </w:rPr>
          <w:t>kafetno</w:t>
        </w:r>
        <w:r w:rsidR="001017CF" w:rsidRPr="001017CF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</w:rPr>
          <w:t>@</w:t>
        </w:r>
        <w:r w:rsidR="001017CF" w:rsidRPr="00CD1715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/>
          </w:rPr>
          <w:t>ukr</w:t>
        </w:r>
        <w:r w:rsidR="001017CF" w:rsidRPr="001017CF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</w:rPr>
          <w:t>.</w:t>
        </w:r>
        <w:r w:rsidR="001017CF" w:rsidRPr="00CD1715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val="en-US"/>
          </w:rPr>
          <w:t>net</w:t>
        </w:r>
      </w:hyperlink>
    </w:p>
    <w:p w:rsidR="00E75CAD" w:rsidRPr="00C00F32" w:rsidRDefault="00292EE1" w:rsidP="002F600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75CAD" w:rsidRPr="00665961">
        <w:rPr>
          <w:rFonts w:ascii="Times New Roman" w:eastAsia="Times New Roman" w:hAnsi="Times New Roman" w:cs="Times New Roman"/>
          <w:sz w:val="28"/>
          <w:szCs w:val="28"/>
        </w:rPr>
        <w:t>екретар</w:t>
      </w:r>
      <w:proofErr w:type="spellEnd"/>
      <w:r w:rsidR="00E75CAD" w:rsidRPr="00665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5CAD" w:rsidRPr="00665961">
        <w:rPr>
          <w:rFonts w:ascii="Times New Roman" w:eastAsia="Times New Roman" w:hAnsi="Times New Roman" w:cs="Times New Roman"/>
          <w:sz w:val="28"/>
          <w:szCs w:val="28"/>
        </w:rPr>
        <w:t>оргкомітету</w:t>
      </w:r>
      <w:proofErr w:type="spellEnd"/>
      <w:r w:rsidR="00E75CAD" w:rsidRPr="0066596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C00F32">
        <w:rPr>
          <w:rFonts w:ascii="Times New Roman" w:eastAsia="Times New Roman" w:hAnsi="Times New Roman" w:cs="Times New Roman"/>
          <w:sz w:val="28"/>
          <w:szCs w:val="28"/>
          <w:lang w:val="uk-UA"/>
        </w:rPr>
        <w:t>Батюк</w:t>
      </w:r>
      <w:proofErr w:type="spellEnd"/>
      <w:r w:rsidR="00C00F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Ірина Володимирівна</w:t>
      </w:r>
    </w:p>
    <w:p w:rsidR="0067195E" w:rsidRPr="00C00F32" w:rsidRDefault="00E75CAD" w:rsidP="002F6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5961">
        <w:rPr>
          <w:rFonts w:ascii="Times New Roman" w:eastAsia="Times New Roman" w:hAnsi="Times New Roman" w:cs="Times New Roman"/>
          <w:sz w:val="28"/>
          <w:szCs w:val="28"/>
        </w:rPr>
        <w:t>контактні</w:t>
      </w:r>
      <w:proofErr w:type="spellEnd"/>
      <w:r w:rsidRPr="00665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5961">
        <w:rPr>
          <w:rFonts w:ascii="Times New Roman" w:eastAsia="Times New Roman" w:hAnsi="Times New Roman" w:cs="Times New Roman"/>
          <w:sz w:val="28"/>
          <w:szCs w:val="28"/>
        </w:rPr>
        <w:t>тел</w:t>
      </w:r>
      <w:r w:rsidR="004C2C43">
        <w:rPr>
          <w:rFonts w:ascii="Times New Roman" w:eastAsia="Times New Roman" w:hAnsi="Times New Roman" w:cs="Times New Roman"/>
          <w:sz w:val="28"/>
          <w:szCs w:val="28"/>
        </w:rPr>
        <w:t>ефони</w:t>
      </w:r>
      <w:proofErr w:type="spellEnd"/>
      <w:r w:rsidR="004C2C43">
        <w:rPr>
          <w:rFonts w:ascii="Times New Roman" w:eastAsia="Times New Roman" w:hAnsi="Times New Roman" w:cs="Times New Roman"/>
          <w:sz w:val="28"/>
          <w:szCs w:val="28"/>
        </w:rPr>
        <w:t xml:space="preserve"> (044) 245-41-66</w:t>
      </w:r>
      <w:r w:rsidRPr="00665961">
        <w:rPr>
          <w:rFonts w:ascii="Times New Roman" w:eastAsia="Times New Roman" w:hAnsi="Times New Roman" w:cs="Times New Roman"/>
          <w:sz w:val="28"/>
          <w:szCs w:val="28"/>
        </w:rPr>
        <w:t xml:space="preserve">; моб. тел. </w:t>
      </w:r>
      <w:r w:rsidR="00EC0D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097 </w:t>
      </w:r>
      <w:r w:rsidR="00C00F32">
        <w:rPr>
          <w:rFonts w:ascii="Times New Roman" w:eastAsia="Times New Roman" w:hAnsi="Times New Roman" w:cs="Times New Roman"/>
          <w:sz w:val="28"/>
          <w:szCs w:val="28"/>
          <w:lang w:val="uk-UA"/>
        </w:rPr>
        <w:t>745 56 28.</w:t>
      </w:r>
    </w:p>
    <w:p w:rsidR="00E75CAD" w:rsidRPr="00665961" w:rsidRDefault="00E75CAD" w:rsidP="002F6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961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65961">
        <w:rPr>
          <w:rFonts w:ascii="Times New Roman" w:eastAsia="Times New Roman" w:hAnsi="Times New Roman" w:cs="Times New Roman"/>
          <w:sz w:val="28"/>
          <w:szCs w:val="28"/>
        </w:rPr>
        <w:t>пон</w:t>
      </w:r>
      <w:r w:rsidR="009E54ED">
        <w:rPr>
          <w:rFonts w:ascii="Times New Roman" w:eastAsia="Times New Roman" w:hAnsi="Times New Roman" w:cs="Times New Roman"/>
          <w:sz w:val="28"/>
          <w:szCs w:val="28"/>
          <w:lang w:val="uk-UA"/>
        </w:rPr>
        <w:t>еділок</w:t>
      </w:r>
      <w:proofErr w:type="spellEnd"/>
      <w:r w:rsidRPr="0066596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65961">
        <w:rPr>
          <w:rFonts w:ascii="Times New Roman" w:eastAsia="Times New Roman" w:hAnsi="Times New Roman" w:cs="Times New Roman"/>
          <w:sz w:val="28"/>
          <w:szCs w:val="28"/>
        </w:rPr>
        <w:t>п’ят</w:t>
      </w:r>
      <w:r w:rsidR="009E54ED">
        <w:rPr>
          <w:rFonts w:ascii="Times New Roman" w:eastAsia="Times New Roman" w:hAnsi="Times New Roman" w:cs="Times New Roman"/>
          <w:sz w:val="28"/>
          <w:szCs w:val="28"/>
          <w:lang w:val="uk-UA"/>
        </w:rPr>
        <w:t>ниця</w:t>
      </w:r>
      <w:proofErr w:type="spellEnd"/>
      <w:r w:rsidRPr="00665961">
        <w:rPr>
          <w:rFonts w:ascii="Times New Roman" w:eastAsia="Times New Roman" w:hAnsi="Times New Roman" w:cs="Times New Roman"/>
          <w:sz w:val="28"/>
          <w:szCs w:val="28"/>
        </w:rPr>
        <w:t xml:space="preserve"> 8.00-17.00)</w:t>
      </w:r>
    </w:p>
    <w:p w:rsidR="00D636EB" w:rsidRPr="00F32E47" w:rsidRDefault="001017CF" w:rsidP="00F32E47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 w:rsidRPr="001017CF">
        <w:rPr>
          <w:rFonts w:ascii="Times New Roman" w:hAnsi="Times New Roman" w:cs="Times New Roman"/>
          <w:sz w:val="28"/>
        </w:rPr>
        <w:t>Додаток</w:t>
      </w:r>
      <w:proofErr w:type="spellEnd"/>
      <w:r w:rsidRPr="001017CF">
        <w:rPr>
          <w:rFonts w:ascii="Times New Roman" w:hAnsi="Times New Roman" w:cs="Times New Roman"/>
          <w:sz w:val="28"/>
        </w:rPr>
        <w:t xml:space="preserve"> на 2-х </w:t>
      </w:r>
      <w:proofErr w:type="spellStart"/>
      <w:r w:rsidRPr="001017CF">
        <w:rPr>
          <w:rFonts w:ascii="Times New Roman" w:hAnsi="Times New Roman" w:cs="Times New Roman"/>
          <w:sz w:val="28"/>
        </w:rPr>
        <w:t>сторінках</w:t>
      </w:r>
      <w:proofErr w:type="spellEnd"/>
      <w:r w:rsidRPr="001017C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17CF">
        <w:rPr>
          <w:rFonts w:ascii="Times New Roman" w:hAnsi="Times New Roman" w:cs="Times New Roman"/>
          <w:sz w:val="28"/>
        </w:rPr>
        <w:t>щодо</w:t>
      </w:r>
      <w:proofErr w:type="spellEnd"/>
      <w:r w:rsidRPr="001017C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17CF">
        <w:rPr>
          <w:rFonts w:ascii="Times New Roman" w:hAnsi="Times New Roman" w:cs="Times New Roman"/>
          <w:sz w:val="28"/>
        </w:rPr>
        <w:t>оформлення</w:t>
      </w:r>
      <w:proofErr w:type="spellEnd"/>
      <w:r w:rsidRPr="001017C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17CF">
        <w:rPr>
          <w:rFonts w:ascii="Times New Roman" w:hAnsi="Times New Roman" w:cs="Times New Roman"/>
          <w:sz w:val="28"/>
        </w:rPr>
        <w:t>наукових</w:t>
      </w:r>
      <w:proofErr w:type="spellEnd"/>
      <w:r w:rsidRPr="001017C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17CF">
        <w:rPr>
          <w:rFonts w:ascii="Times New Roman" w:hAnsi="Times New Roman" w:cs="Times New Roman"/>
          <w:sz w:val="28"/>
        </w:rPr>
        <w:t>повідомлень</w:t>
      </w:r>
      <w:proofErr w:type="spellEnd"/>
      <w:r w:rsidRPr="001017CF">
        <w:rPr>
          <w:rFonts w:ascii="Times New Roman" w:hAnsi="Times New Roman" w:cs="Times New Roman"/>
          <w:sz w:val="28"/>
        </w:rPr>
        <w:t xml:space="preserve"> і статей </w:t>
      </w:r>
      <w:proofErr w:type="spellStart"/>
      <w:r w:rsidRPr="001017CF">
        <w:rPr>
          <w:rFonts w:ascii="Times New Roman" w:hAnsi="Times New Roman" w:cs="Times New Roman"/>
          <w:sz w:val="28"/>
        </w:rPr>
        <w:t>додається</w:t>
      </w:r>
      <w:proofErr w:type="spellEnd"/>
      <w:r w:rsidR="009E54ED">
        <w:rPr>
          <w:rFonts w:ascii="Times New Roman" w:hAnsi="Times New Roman" w:cs="Times New Roman"/>
          <w:sz w:val="28"/>
          <w:lang w:val="uk-UA"/>
        </w:rPr>
        <w:t>.</w:t>
      </w:r>
    </w:p>
    <w:p w:rsidR="008F0E9D" w:rsidRPr="008F0E9D" w:rsidRDefault="00E75CAD" w:rsidP="002F600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5961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Pr="00665961">
        <w:rPr>
          <w:rFonts w:ascii="Times New Roman" w:eastAsia="Times New Roman" w:hAnsi="Times New Roman" w:cs="Times New Roman"/>
          <w:sz w:val="28"/>
          <w:szCs w:val="28"/>
        </w:rPr>
        <w:t>повагою</w:t>
      </w:r>
      <w:proofErr w:type="spellEnd"/>
      <w:r w:rsidR="008F0E9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</w:t>
      </w:r>
      <w:proofErr w:type="spellStart"/>
      <w:r w:rsidRPr="00665961">
        <w:rPr>
          <w:rFonts w:ascii="Times New Roman" w:eastAsia="Times New Roman" w:hAnsi="Times New Roman" w:cs="Times New Roman"/>
          <w:sz w:val="28"/>
          <w:szCs w:val="28"/>
        </w:rPr>
        <w:t>ргкомітет</w:t>
      </w:r>
      <w:proofErr w:type="spellEnd"/>
      <w:r w:rsidRPr="00665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65961">
        <w:rPr>
          <w:rFonts w:ascii="Times New Roman" w:eastAsia="Times New Roman" w:hAnsi="Times New Roman" w:cs="Times New Roman"/>
          <w:sz w:val="28"/>
          <w:szCs w:val="28"/>
        </w:rPr>
        <w:t>конференції</w:t>
      </w:r>
      <w:proofErr w:type="spellEnd"/>
    </w:p>
    <w:p w:rsidR="00F32E47" w:rsidRDefault="00F32E47" w:rsidP="00912B5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2B59" w:rsidRPr="00D21C5C" w:rsidRDefault="00912B59" w:rsidP="00912B5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D21C5C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Матеріали</w:t>
      </w:r>
      <w:proofErr w:type="spellEnd"/>
      <w:r w:rsidRPr="00D2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eastAsia="Times New Roman" w:hAnsi="Times New Roman" w:cs="Times New Roman"/>
          <w:sz w:val="24"/>
          <w:szCs w:val="24"/>
        </w:rPr>
        <w:t>приймають</w:t>
      </w:r>
      <w:proofErr w:type="spellEnd"/>
      <w:r w:rsidR="009E54ED" w:rsidRPr="00D21C5C">
        <w:rPr>
          <w:rFonts w:ascii="Times New Roman" w:eastAsia="Times New Roman" w:hAnsi="Times New Roman" w:cs="Times New Roman"/>
          <w:sz w:val="24"/>
          <w:szCs w:val="24"/>
          <w:lang w:val="uk-UA"/>
        </w:rPr>
        <w:t>ся</w:t>
      </w:r>
      <w:r w:rsidRPr="00D21C5C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D21C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F6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11</w:t>
      </w:r>
      <w:r w:rsidR="009E54ED" w:rsidRPr="00D21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2F60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вересня</w:t>
      </w:r>
      <w:r w:rsidR="009E54ED" w:rsidRPr="00D21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2F6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2017</w:t>
      </w:r>
      <w:r w:rsidRPr="00D21C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р.</w:t>
      </w:r>
      <w:r w:rsidRPr="00D2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D2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eastAsia="Times New Roman" w:hAnsi="Times New Roman" w:cs="Times New Roman"/>
          <w:sz w:val="24"/>
          <w:szCs w:val="24"/>
        </w:rPr>
        <w:t>врахуванням</w:t>
      </w:r>
      <w:proofErr w:type="spellEnd"/>
      <w:r w:rsidRPr="00D2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eastAsia="Times New Roman" w:hAnsi="Times New Roman" w:cs="Times New Roman"/>
          <w:sz w:val="24"/>
          <w:szCs w:val="24"/>
        </w:rPr>
        <w:t>наступних</w:t>
      </w:r>
      <w:proofErr w:type="spellEnd"/>
      <w:r w:rsidRPr="00D21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D21C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2B59" w:rsidRPr="00D21C5C" w:rsidRDefault="00912B59" w:rsidP="00912B5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5C">
        <w:rPr>
          <w:rFonts w:ascii="Times New Roman" w:hAnsi="Times New Roman" w:cs="Times New Roman"/>
          <w:b/>
          <w:sz w:val="24"/>
          <w:szCs w:val="24"/>
        </w:rPr>
        <w:t xml:space="preserve">1. Структура </w:t>
      </w:r>
      <w:proofErr w:type="spellStart"/>
      <w:r w:rsidRPr="00D21C5C">
        <w:rPr>
          <w:rFonts w:ascii="Times New Roman" w:hAnsi="Times New Roman" w:cs="Times New Roman"/>
          <w:b/>
          <w:sz w:val="24"/>
          <w:szCs w:val="24"/>
        </w:rPr>
        <w:t>публікації</w:t>
      </w:r>
      <w:proofErr w:type="spellEnd"/>
    </w:p>
    <w:p w:rsidR="00912B59" w:rsidRPr="00D21C5C" w:rsidRDefault="00912B59" w:rsidP="00912B5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ВАК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№ 7-05/1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15.01.2003 р.,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містити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C5C">
        <w:rPr>
          <w:rFonts w:ascii="Times New Roman" w:hAnsi="Times New Roman" w:cs="Times New Roman"/>
          <w:sz w:val="24"/>
          <w:szCs w:val="24"/>
        </w:rPr>
        <w:t xml:space="preserve">постановка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загальному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зв’язок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важливими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науковими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практичними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останніх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історіографія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), у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започатковано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розв’язання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і на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спирається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автор; 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виділення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нерозв’язаних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котрим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присвячується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формулювання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(постановка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виклад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основного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повним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обґрунтуванням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отриманих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напрямку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.</w:t>
      </w:r>
    </w:p>
    <w:p w:rsidR="00912B59" w:rsidRPr="00D21C5C" w:rsidRDefault="00912B59" w:rsidP="00912B59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5C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D21C5C">
        <w:rPr>
          <w:rFonts w:ascii="Times New Roman" w:hAnsi="Times New Roman" w:cs="Times New Roman"/>
          <w:b/>
          <w:sz w:val="24"/>
          <w:szCs w:val="24"/>
        </w:rPr>
        <w:t>Оформлення</w:t>
      </w:r>
      <w:proofErr w:type="spellEnd"/>
      <w:r w:rsidRPr="00D21C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b/>
          <w:sz w:val="24"/>
          <w:szCs w:val="24"/>
        </w:rPr>
        <w:t>статті</w:t>
      </w:r>
      <w:proofErr w:type="spellEnd"/>
      <w:r w:rsidRPr="00D21C5C">
        <w:rPr>
          <w:rFonts w:ascii="Times New Roman" w:hAnsi="Times New Roman" w:cs="Times New Roman"/>
          <w:b/>
          <w:sz w:val="24"/>
          <w:szCs w:val="24"/>
        </w:rPr>
        <w:t>:</w:t>
      </w:r>
    </w:p>
    <w:p w:rsidR="00912B59" w:rsidRPr="00D21C5C" w:rsidRDefault="00912B59" w:rsidP="00912B59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C5C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Рукопис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електронному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(USB –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флеш-носій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друкованому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. Або в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електронному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варіанті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(e-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:</w:t>
      </w:r>
      <w:hyperlink r:id="rId6" w:history="1">
        <w:r w:rsidRPr="00D21C5C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 xml:space="preserve"> kafetno@ukr.net</w:t>
        </w:r>
      </w:hyperlink>
      <w:r w:rsidRPr="00D21C5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набрані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документа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редактора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97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пізніших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версій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).</w:t>
      </w:r>
    </w:p>
    <w:p w:rsidR="00912B59" w:rsidRPr="00D21C5C" w:rsidRDefault="00912B59" w:rsidP="00D21C5C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файлу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латинськими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літерами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автора (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1C5C">
        <w:rPr>
          <w:rFonts w:ascii="Times New Roman" w:hAnsi="Times New Roman" w:cs="Times New Roman"/>
          <w:sz w:val="24"/>
          <w:szCs w:val="24"/>
          <w:lang w:val="en-US"/>
        </w:rPr>
        <w:t>Prizvyshche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21C5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21C5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файлу з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відомостями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про автора –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латинськими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літерами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зразком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1C5C">
        <w:rPr>
          <w:rFonts w:ascii="Times New Roman" w:hAnsi="Times New Roman" w:cs="Times New Roman"/>
          <w:sz w:val="24"/>
          <w:szCs w:val="24"/>
          <w:lang w:val="en-US"/>
        </w:rPr>
        <w:t>Prizvyshche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_avtor.doc</w:t>
      </w:r>
      <w:r w:rsidRPr="00D21C5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21C5C">
        <w:rPr>
          <w:rFonts w:ascii="Times New Roman" w:hAnsi="Times New Roman" w:cs="Times New Roman"/>
          <w:sz w:val="24"/>
          <w:szCs w:val="24"/>
        </w:rPr>
        <w:t>.</w:t>
      </w:r>
      <w:r w:rsidR="00D21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Автори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додають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першу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сторінку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візою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«до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друку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витяг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з протоколу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рекомендацію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.</w:t>
      </w:r>
    </w:p>
    <w:p w:rsidR="00912B59" w:rsidRPr="00D21C5C" w:rsidRDefault="00912B59" w:rsidP="00912B59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C5C">
        <w:rPr>
          <w:rFonts w:ascii="Times New Roman" w:hAnsi="Times New Roman" w:cs="Times New Roman"/>
          <w:sz w:val="24"/>
          <w:szCs w:val="24"/>
        </w:rPr>
        <w:t xml:space="preserve">До тексту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сканована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квитанції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про оплату.</w:t>
      </w:r>
    </w:p>
    <w:p w:rsidR="00912B59" w:rsidRPr="00D21C5C" w:rsidRDefault="00912B59" w:rsidP="00912B59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C5C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Параметри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: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C5C">
        <w:rPr>
          <w:rFonts w:ascii="Times New Roman" w:hAnsi="Times New Roman" w:cs="Times New Roman"/>
          <w:sz w:val="24"/>
          <w:szCs w:val="24"/>
        </w:rPr>
        <w:t xml:space="preserve">формат А4,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орієнтація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книжкова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;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C5C">
        <w:rPr>
          <w:rFonts w:ascii="Times New Roman" w:hAnsi="Times New Roman" w:cs="Times New Roman"/>
          <w:sz w:val="24"/>
          <w:szCs w:val="24"/>
        </w:rPr>
        <w:t>п</w:t>
      </w:r>
      <w:r w:rsidR="004C2C43" w:rsidRPr="00D21C5C">
        <w:rPr>
          <w:rFonts w:ascii="Times New Roman" w:hAnsi="Times New Roman" w:cs="Times New Roman"/>
          <w:sz w:val="24"/>
          <w:szCs w:val="24"/>
        </w:rPr>
        <w:t xml:space="preserve">оля – </w:t>
      </w:r>
      <w:proofErr w:type="spellStart"/>
      <w:r w:rsidR="004C2C43" w:rsidRPr="00D21C5C">
        <w:rPr>
          <w:rFonts w:ascii="Times New Roman" w:hAnsi="Times New Roman" w:cs="Times New Roman"/>
          <w:sz w:val="24"/>
          <w:szCs w:val="24"/>
        </w:rPr>
        <w:t>зліва</w:t>
      </w:r>
      <w:proofErr w:type="spellEnd"/>
      <w:r w:rsidR="004C2C43" w:rsidRPr="00D21C5C">
        <w:rPr>
          <w:rFonts w:ascii="Times New Roman" w:hAnsi="Times New Roman" w:cs="Times New Roman"/>
          <w:sz w:val="24"/>
          <w:szCs w:val="24"/>
        </w:rPr>
        <w:t xml:space="preserve"> 3,5 см; справа – 2 см</w:t>
      </w:r>
      <w:r w:rsidRPr="00D21C5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угорі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знизу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– 2 см;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нумеруються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зверху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у правому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куті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.</w:t>
      </w:r>
    </w:p>
    <w:p w:rsidR="00912B59" w:rsidRPr="00D21C5C" w:rsidRDefault="00912B59" w:rsidP="00912B59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C5C"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набирається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гарнітурою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14 кегль без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переносів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Допускається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виділення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символів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фрагментів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тексту)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напівжирним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шрифтом, курсивом та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підкресленням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наборі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тексту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розрізняти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символи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дефісу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й тире. Лапки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подавати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у такому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21C5C">
        <w:rPr>
          <w:rFonts w:ascii="Times New Roman" w:hAnsi="Times New Roman" w:cs="Times New Roman"/>
          <w:sz w:val="24"/>
          <w:szCs w:val="24"/>
        </w:rPr>
        <w:t>« »</w:t>
      </w:r>
      <w:proofErr w:type="gramEnd"/>
      <w:r w:rsidRPr="00D21C5C">
        <w:rPr>
          <w:rFonts w:ascii="Times New Roman" w:hAnsi="Times New Roman" w:cs="Times New Roman"/>
          <w:sz w:val="24"/>
          <w:szCs w:val="24"/>
        </w:rPr>
        <w:t>.</w:t>
      </w:r>
    </w:p>
    <w:p w:rsidR="00912B59" w:rsidRPr="00D21C5C" w:rsidRDefault="00912B59" w:rsidP="00D21C5C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Ілюстрований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r w:rsidR="00D21C5C">
        <w:rPr>
          <w:rFonts w:ascii="Times New Roman" w:hAnsi="Times New Roman" w:cs="Times New Roman"/>
          <w:sz w:val="24"/>
          <w:szCs w:val="24"/>
          <w:lang w:val="uk-UA"/>
        </w:rPr>
        <w:t>повинен бути чітким.</w:t>
      </w:r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Посилання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ілюстрації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тексті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обов’язкове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.</w:t>
      </w:r>
      <w:r w:rsidR="00D21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5C">
        <w:rPr>
          <w:rFonts w:ascii="Times New Roman" w:hAnsi="Times New Roman" w:cs="Times New Roman"/>
          <w:sz w:val="24"/>
          <w:szCs w:val="24"/>
          <w:lang w:val="uk-UA"/>
        </w:rPr>
        <w:t xml:space="preserve">Екранні копії, схеми, малюнки та фотографії подаються графічними файлами форматів </w:t>
      </w:r>
      <w:r w:rsidRPr="00D21C5C">
        <w:rPr>
          <w:rFonts w:ascii="Times New Roman" w:hAnsi="Times New Roman" w:cs="Times New Roman"/>
          <w:sz w:val="24"/>
          <w:szCs w:val="24"/>
        </w:rPr>
        <w:t>TIFF</w:t>
      </w:r>
      <w:r w:rsidRPr="00D21C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1C5C">
        <w:rPr>
          <w:rFonts w:ascii="Times New Roman" w:hAnsi="Times New Roman" w:cs="Times New Roman"/>
          <w:sz w:val="24"/>
          <w:szCs w:val="24"/>
        </w:rPr>
        <w:t>BMP</w:t>
      </w:r>
      <w:r w:rsidRPr="00D21C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1C5C">
        <w:rPr>
          <w:rFonts w:ascii="Times New Roman" w:hAnsi="Times New Roman" w:cs="Times New Roman"/>
          <w:sz w:val="24"/>
          <w:szCs w:val="24"/>
        </w:rPr>
        <w:t>GIF</w:t>
      </w:r>
      <w:r w:rsidRPr="00D21C5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21C5C">
        <w:rPr>
          <w:rFonts w:ascii="Times New Roman" w:hAnsi="Times New Roman" w:cs="Times New Roman"/>
          <w:sz w:val="24"/>
          <w:szCs w:val="24"/>
        </w:rPr>
        <w:t>JPG</w:t>
      </w:r>
      <w:r w:rsidRPr="00D21C5C">
        <w:rPr>
          <w:rFonts w:ascii="Times New Roman" w:hAnsi="Times New Roman" w:cs="Times New Roman"/>
          <w:sz w:val="24"/>
          <w:szCs w:val="24"/>
          <w:lang w:val="uk-UA"/>
        </w:rPr>
        <w:t xml:space="preserve">, в імені яких повинен (обов’язково) вказуватись номер малюнка в статті, наприклад,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pict</w:t>
      </w:r>
      <w:proofErr w:type="spellEnd"/>
      <w:r w:rsidRPr="00D21C5C">
        <w:rPr>
          <w:rFonts w:ascii="Times New Roman" w:hAnsi="Times New Roman" w:cs="Times New Roman"/>
          <w:sz w:val="24"/>
          <w:szCs w:val="24"/>
          <w:lang w:val="uk-UA"/>
        </w:rPr>
        <w:t>_10.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D21C5C">
        <w:rPr>
          <w:rFonts w:ascii="Times New Roman" w:hAnsi="Times New Roman" w:cs="Times New Roman"/>
          <w:sz w:val="24"/>
          <w:szCs w:val="24"/>
          <w:lang w:val="uk-UA"/>
        </w:rPr>
        <w:t>. В тексті вказати місце розміщення ілюстрацій (фото).</w:t>
      </w:r>
    </w:p>
    <w:p w:rsidR="00912B59" w:rsidRPr="00D21C5C" w:rsidRDefault="00912B59" w:rsidP="00912B59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Параметри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абзацу: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C5C">
        <w:rPr>
          <w:rFonts w:ascii="Times New Roman" w:hAnsi="Times New Roman" w:cs="Times New Roman"/>
          <w:sz w:val="24"/>
          <w:szCs w:val="24"/>
        </w:rPr>
        <w:t xml:space="preserve">перший рядок ―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відступ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1 см;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інтервал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рядками ― 1,5;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вирівнювання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тексту за шириною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.</w:t>
      </w:r>
    </w:p>
    <w:p w:rsidR="00912B59" w:rsidRPr="00D21C5C" w:rsidRDefault="00912B59" w:rsidP="00912B59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публікації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вказаними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вимогами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: 6 – 12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сторінок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тексту.</w:t>
      </w:r>
    </w:p>
    <w:p w:rsidR="00912B59" w:rsidRPr="00D21C5C" w:rsidRDefault="008F0E9D" w:rsidP="00912B59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C5C"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Pr="00D21C5C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912B59" w:rsidRPr="00D21C5C">
        <w:rPr>
          <w:rFonts w:ascii="Times New Roman" w:hAnsi="Times New Roman" w:cs="Times New Roman"/>
          <w:sz w:val="24"/>
          <w:szCs w:val="24"/>
        </w:rPr>
        <w:t>Послідовність</w:t>
      </w:r>
      <w:proofErr w:type="spellEnd"/>
      <w:r w:rsidR="00912B59"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B59" w:rsidRPr="00D21C5C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="00912B59"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B59" w:rsidRPr="00D21C5C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="00912B59"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B59" w:rsidRPr="00D21C5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="00912B59" w:rsidRPr="00D21C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C5C">
        <w:rPr>
          <w:rFonts w:ascii="Times New Roman" w:hAnsi="Times New Roman" w:cs="Times New Roman"/>
          <w:sz w:val="24"/>
          <w:szCs w:val="24"/>
        </w:rPr>
        <w:t xml:space="preserve">УДК; 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автора; 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(великими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літерами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по центру); 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анотація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знаків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пробілами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) і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ключові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слова (не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5-ти)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– курсивом; 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виклад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основного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матеріалу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нумерація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позицій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автоматична); </w:t>
      </w:r>
    </w:p>
    <w:p w:rsidR="00912B59" w:rsidRPr="00D21C5C" w:rsidRDefault="00912B59" w:rsidP="00912B59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– великими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літерами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по центру,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анотація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ключові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слова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російською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англійською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мовами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– курсивом (для статей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виконаних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іноземними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мовами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анотація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ключові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слова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українською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).</w:t>
      </w:r>
    </w:p>
    <w:p w:rsidR="00912B59" w:rsidRPr="00D21C5C" w:rsidRDefault="00912B59" w:rsidP="00912B59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Звертаємо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авторів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кваліфікованого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перекладу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анотації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англійську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мову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машинний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» переклад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неприпустимий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).</w:t>
      </w:r>
    </w:p>
    <w:p w:rsidR="00912B59" w:rsidRPr="00D21C5C" w:rsidRDefault="00912B59" w:rsidP="00912B59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Посилання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оформлюються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квадратних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дужках.</w:t>
      </w:r>
    </w:p>
    <w:p w:rsidR="00912B59" w:rsidRPr="00D21C5C" w:rsidRDefault="00912B59" w:rsidP="00912B59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: [2, с. 37], де 2 –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порядковий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монографії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) у списку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, 37 – номер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; [10,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арк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. 101], де 10 –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порядковий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архіву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) у списку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, 101 –</w:t>
      </w:r>
      <w:r w:rsidR="00D21C5C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="00D21C5C">
        <w:rPr>
          <w:rFonts w:ascii="Times New Roman" w:hAnsi="Times New Roman" w:cs="Times New Roman"/>
          <w:sz w:val="24"/>
          <w:szCs w:val="24"/>
        </w:rPr>
        <w:t>аркушу</w:t>
      </w:r>
      <w:proofErr w:type="spellEnd"/>
      <w:r w:rsid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C5C">
        <w:rPr>
          <w:rFonts w:ascii="Times New Roman" w:hAnsi="Times New Roman" w:cs="Times New Roman"/>
          <w:sz w:val="24"/>
          <w:szCs w:val="24"/>
        </w:rPr>
        <w:t>архівної</w:t>
      </w:r>
      <w:proofErr w:type="spellEnd"/>
      <w:r w:rsid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C5C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="00D21C5C">
        <w:rPr>
          <w:rFonts w:ascii="Times New Roman" w:hAnsi="Times New Roman" w:cs="Times New Roman"/>
          <w:sz w:val="24"/>
          <w:szCs w:val="24"/>
        </w:rPr>
        <w:t xml:space="preserve">. </w:t>
      </w:r>
      <w:r w:rsidR="00D21C5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21C5C">
        <w:rPr>
          <w:rFonts w:ascii="Times New Roman" w:hAnsi="Times New Roman" w:cs="Times New Roman"/>
          <w:sz w:val="24"/>
          <w:szCs w:val="24"/>
        </w:rPr>
        <w:t>Там само</w:t>
      </w:r>
      <w:r w:rsidR="00D21C5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21C5C">
        <w:rPr>
          <w:rFonts w:ascii="Times New Roman" w:hAnsi="Times New Roman" w:cs="Times New Roman"/>
          <w:sz w:val="24"/>
          <w:szCs w:val="24"/>
        </w:rPr>
        <w:t xml:space="preserve">,  </w:t>
      </w:r>
      <w:r w:rsidR="00D21C5C">
        <w:rPr>
          <w:rFonts w:ascii="Times New Roman" w:hAnsi="Times New Roman" w:cs="Times New Roman"/>
          <w:sz w:val="24"/>
          <w:szCs w:val="24"/>
          <w:lang w:val="uk-UA"/>
        </w:rPr>
        <w:t>«т</w:t>
      </w:r>
      <w:proofErr w:type="spellStart"/>
      <w:r w:rsidR="00D21C5C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D21C5C">
        <w:rPr>
          <w:rFonts w:ascii="Times New Roman" w:hAnsi="Times New Roman" w:cs="Times New Roman"/>
          <w:sz w:val="24"/>
          <w:szCs w:val="24"/>
        </w:rPr>
        <w:t xml:space="preserve"> же</w:t>
      </w:r>
      <w:r w:rsidR="00D21C5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D21C5C">
        <w:rPr>
          <w:rFonts w:ascii="Times New Roman" w:hAnsi="Times New Roman" w:cs="Times New Roman"/>
          <w:sz w:val="24"/>
          <w:szCs w:val="24"/>
        </w:rPr>
        <w:t xml:space="preserve">– не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допускається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.</w:t>
      </w:r>
    </w:p>
    <w:p w:rsidR="00912B59" w:rsidRPr="00D21C5C" w:rsidRDefault="00912B59" w:rsidP="00912B59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C5C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оформлюється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вимогами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Бюлетень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ВАК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. – 2009. – № 5),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до ДСТУ ГОСТ 7.1:2006 «Система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стандартів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бібліотечної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видавничої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Бібліографічний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Бібліографічний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та правила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Приклади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опису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наведено на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Книжкової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палати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зразку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виділені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напівжирним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курсивом, є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необов’язковими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потрібно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включати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бібліографічного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опису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).</w:t>
      </w:r>
    </w:p>
    <w:p w:rsidR="00912B59" w:rsidRPr="00D21C5C" w:rsidRDefault="00912B59" w:rsidP="00912B59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C5C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D21C5C">
        <w:rPr>
          <w:rFonts w:ascii="Times New Roman" w:hAnsi="Times New Roman" w:cs="Times New Roman"/>
          <w:b/>
          <w:sz w:val="24"/>
          <w:szCs w:val="24"/>
        </w:rPr>
        <w:t>Відомості</w:t>
      </w:r>
      <w:proofErr w:type="spellEnd"/>
      <w:r w:rsidRPr="00D21C5C">
        <w:rPr>
          <w:rFonts w:ascii="Times New Roman" w:hAnsi="Times New Roman" w:cs="Times New Roman"/>
          <w:b/>
          <w:sz w:val="24"/>
          <w:szCs w:val="24"/>
        </w:rPr>
        <w:t xml:space="preserve"> про автора:</w:t>
      </w:r>
    </w:p>
    <w:p w:rsidR="00912B59" w:rsidRPr="00D21C5C" w:rsidRDefault="00912B59" w:rsidP="00D21C5C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Окремим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файлом –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про автора: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повні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науковий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вчене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звання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), посада,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робоча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домашня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(з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індексом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мобільний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телефон, e-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.</w:t>
      </w:r>
      <w:r w:rsidR="00D21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5C">
        <w:rPr>
          <w:rFonts w:ascii="Times New Roman" w:hAnsi="Times New Roman" w:cs="Times New Roman"/>
          <w:sz w:val="24"/>
          <w:szCs w:val="24"/>
          <w:lang w:val="uk-UA"/>
        </w:rPr>
        <w:t>Автори відповідають за повноту висвітлення досліджуваних питань, системність викладу, достовірність наведених фактів, посилання на джерела, написання власних імен, географічних назв тощо.</w:t>
      </w:r>
      <w:r w:rsidR="00D21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C5C">
        <w:rPr>
          <w:rFonts w:ascii="Times New Roman" w:hAnsi="Times New Roman" w:cs="Times New Roman"/>
          <w:sz w:val="24"/>
          <w:szCs w:val="24"/>
          <w:lang w:val="uk-UA"/>
        </w:rPr>
        <w:t>Оргкомітет залишає за собою право на відбір матеріалів</w:t>
      </w:r>
      <w:r w:rsidR="00D21C5C">
        <w:rPr>
          <w:rFonts w:ascii="Times New Roman" w:hAnsi="Times New Roman" w:cs="Times New Roman"/>
          <w:sz w:val="24"/>
          <w:szCs w:val="24"/>
          <w:lang w:val="uk-UA"/>
        </w:rPr>
        <w:t xml:space="preserve"> для друку та його редагування.</w:t>
      </w:r>
    </w:p>
    <w:p w:rsidR="00912B59" w:rsidRPr="00D21C5C" w:rsidRDefault="00912B59" w:rsidP="00D21C5C">
      <w:pPr>
        <w:pStyle w:val="a3"/>
        <w:widowControl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Відправивши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обов’язково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д</w:t>
      </w:r>
      <w:r w:rsidR="00D21C5C">
        <w:rPr>
          <w:rFonts w:ascii="Times New Roman" w:hAnsi="Times New Roman" w:cs="Times New Roman"/>
          <w:sz w:val="24"/>
          <w:szCs w:val="24"/>
        </w:rPr>
        <w:t>ізнайтесь</w:t>
      </w:r>
      <w:proofErr w:type="spellEnd"/>
      <w:r w:rsidR="00D21C5C">
        <w:rPr>
          <w:rFonts w:ascii="Times New Roman" w:hAnsi="Times New Roman" w:cs="Times New Roman"/>
          <w:sz w:val="24"/>
          <w:szCs w:val="24"/>
        </w:rPr>
        <w:t xml:space="preserve"> за телефоном, </w:t>
      </w:r>
      <w:r w:rsidR="00D21C5C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C5C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="00D21C5C">
        <w:rPr>
          <w:rFonts w:ascii="Times New Roman" w:hAnsi="Times New Roman" w:cs="Times New Roman"/>
          <w:sz w:val="24"/>
          <w:szCs w:val="24"/>
        </w:rPr>
        <w:t xml:space="preserve"> </w:t>
      </w:r>
      <w:r w:rsidR="00D21C5C">
        <w:rPr>
          <w:rFonts w:ascii="Times New Roman" w:hAnsi="Times New Roman" w:cs="Times New Roman"/>
          <w:sz w:val="24"/>
          <w:szCs w:val="24"/>
          <w:lang w:val="uk-UA"/>
        </w:rPr>
        <w:t xml:space="preserve">надійшов </w:t>
      </w:r>
      <w:r w:rsidRPr="00D21C5C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D21C5C">
        <w:rPr>
          <w:rFonts w:ascii="Times New Roman" w:hAnsi="Times New Roman" w:cs="Times New Roman"/>
          <w:sz w:val="24"/>
          <w:szCs w:val="24"/>
        </w:rPr>
        <w:t>Оргкомітету</w:t>
      </w:r>
      <w:proofErr w:type="spellEnd"/>
      <w:r w:rsidRPr="00D21C5C">
        <w:rPr>
          <w:rFonts w:ascii="Times New Roman" w:hAnsi="Times New Roman" w:cs="Times New Roman"/>
          <w:sz w:val="24"/>
          <w:szCs w:val="24"/>
        </w:rPr>
        <w:t>.</w:t>
      </w:r>
      <w:r w:rsidR="00D21C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953B3" w:rsidRPr="00D21C5C">
        <w:rPr>
          <w:rFonts w:ascii="Times New Roman" w:hAnsi="Times New Roman" w:cs="Times New Roman"/>
          <w:sz w:val="24"/>
          <w:szCs w:val="24"/>
        </w:rPr>
        <w:t>Внесок</w:t>
      </w:r>
      <w:proofErr w:type="spellEnd"/>
      <w:r w:rsidR="00C953B3"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3B3" w:rsidRPr="00D21C5C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="00C953B3"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3B3" w:rsidRPr="00D21C5C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="00C953B3" w:rsidRPr="00D21C5C">
        <w:rPr>
          <w:rFonts w:ascii="Times New Roman" w:hAnsi="Times New Roman" w:cs="Times New Roman"/>
          <w:sz w:val="24"/>
          <w:szCs w:val="24"/>
        </w:rPr>
        <w:t xml:space="preserve"> становить </w:t>
      </w:r>
      <w:r w:rsidR="002F6000">
        <w:rPr>
          <w:rFonts w:ascii="Times New Roman" w:hAnsi="Times New Roman" w:cs="Times New Roman"/>
          <w:sz w:val="24"/>
          <w:szCs w:val="24"/>
          <w:lang w:val="uk-UA"/>
        </w:rPr>
        <w:t>200</w:t>
      </w:r>
      <w:r w:rsidR="004C2C43" w:rsidRPr="00D21C5C">
        <w:rPr>
          <w:rFonts w:ascii="Times New Roman" w:hAnsi="Times New Roman" w:cs="Times New Roman"/>
          <w:sz w:val="24"/>
          <w:szCs w:val="24"/>
        </w:rPr>
        <w:t xml:space="preserve"> </w:t>
      </w:r>
      <w:r w:rsidR="00C953B3" w:rsidRPr="00D21C5C">
        <w:rPr>
          <w:rFonts w:ascii="Times New Roman" w:hAnsi="Times New Roman" w:cs="Times New Roman"/>
          <w:sz w:val="24"/>
          <w:szCs w:val="24"/>
        </w:rPr>
        <w:t>грн.</w:t>
      </w:r>
      <w:r w:rsidR="009E54ED" w:rsidRPr="00D21C5C">
        <w:rPr>
          <w:rFonts w:ascii="Times New Roman" w:hAnsi="Times New Roman" w:cs="Times New Roman"/>
          <w:sz w:val="24"/>
          <w:szCs w:val="24"/>
          <w:lang w:val="uk-UA"/>
        </w:rPr>
        <w:t xml:space="preserve"> (крім докторів наук)</w:t>
      </w:r>
      <w:r w:rsidR="00C953B3" w:rsidRPr="00D21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3B3" w:rsidRPr="00D21C5C">
        <w:rPr>
          <w:rFonts w:ascii="Times New Roman" w:hAnsi="Times New Roman" w:cs="Times New Roman"/>
          <w:sz w:val="24"/>
          <w:szCs w:val="24"/>
        </w:rPr>
        <w:t>кош</w:t>
      </w:r>
      <w:r w:rsidR="0067195E" w:rsidRPr="00D21C5C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67195E" w:rsidRPr="00D21C5C">
        <w:rPr>
          <w:rFonts w:ascii="Times New Roman" w:hAnsi="Times New Roman" w:cs="Times New Roman"/>
          <w:sz w:val="24"/>
          <w:szCs w:val="24"/>
        </w:rPr>
        <w:t xml:space="preserve"> просимо </w:t>
      </w:r>
      <w:proofErr w:type="spellStart"/>
      <w:r w:rsidR="0067195E" w:rsidRPr="00D21C5C">
        <w:rPr>
          <w:rFonts w:ascii="Times New Roman" w:hAnsi="Times New Roman" w:cs="Times New Roman"/>
          <w:sz w:val="24"/>
          <w:szCs w:val="24"/>
        </w:rPr>
        <w:t>надсилати</w:t>
      </w:r>
      <w:proofErr w:type="spellEnd"/>
      <w:r w:rsidR="0067195E" w:rsidRPr="00D21C5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7195E" w:rsidRPr="00D21C5C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="0067195E"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195E" w:rsidRPr="00D21C5C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="0067195E" w:rsidRPr="00D21C5C">
        <w:rPr>
          <w:rFonts w:ascii="Times New Roman" w:hAnsi="Times New Roman" w:cs="Times New Roman"/>
          <w:sz w:val="24"/>
          <w:szCs w:val="24"/>
        </w:rPr>
        <w:t xml:space="preserve"> </w:t>
      </w:r>
      <w:r w:rsidR="00C953B3" w:rsidRPr="00D21C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953B3" w:rsidRPr="00D21C5C">
        <w:rPr>
          <w:rFonts w:ascii="Times New Roman" w:hAnsi="Times New Roman" w:cs="Times New Roman"/>
          <w:sz w:val="24"/>
          <w:szCs w:val="24"/>
        </w:rPr>
        <w:t>ПриватБанку</w:t>
      </w:r>
      <w:proofErr w:type="spellEnd"/>
      <w:r w:rsidR="00C953B3" w:rsidRPr="00D21C5C">
        <w:rPr>
          <w:rFonts w:ascii="Times New Roman" w:hAnsi="Times New Roman" w:cs="Times New Roman"/>
          <w:sz w:val="24"/>
          <w:szCs w:val="24"/>
        </w:rPr>
        <w:t>»</w:t>
      </w:r>
      <w:r w:rsidR="00721BD1">
        <w:rPr>
          <w:rFonts w:ascii="Times New Roman" w:hAnsi="Times New Roman" w:cs="Times New Roman"/>
          <w:sz w:val="24"/>
          <w:szCs w:val="24"/>
          <w:lang w:val="uk-UA"/>
        </w:rPr>
        <w:t xml:space="preserve"> 4149 4996 4268 3963</w:t>
      </w:r>
      <w:r w:rsidR="009D6820" w:rsidRPr="00D21C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6820" w:rsidRPr="00D21C5C">
        <w:rPr>
          <w:rFonts w:ascii="Times New Roman" w:hAnsi="Times New Roman" w:cs="Times New Roman"/>
          <w:sz w:val="24"/>
          <w:szCs w:val="24"/>
        </w:rPr>
        <w:t>Отримувач</w:t>
      </w:r>
      <w:proofErr w:type="spellEnd"/>
      <w:r w:rsidR="009D6820" w:rsidRPr="00D21C5C">
        <w:rPr>
          <w:rFonts w:ascii="Times New Roman" w:hAnsi="Times New Roman" w:cs="Times New Roman"/>
          <w:sz w:val="24"/>
          <w:szCs w:val="24"/>
        </w:rPr>
        <w:t xml:space="preserve"> </w:t>
      </w:r>
      <w:r w:rsidR="009E54ED" w:rsidRPr="00D21C5C">
        <w:rPr>
          <w:rFonts w:ascii="Times New Roman" w:hAnsi="Times New Roman" w:cs="Times New Roman"/>
          <w:sz w:val="24"/>
          <w:szCs w:val="24"/>
        </w:rPr>
        <w:t>–</w:t>
      </w:r>
      <w:r w:rsidR="009D6820" w:rsidRPr="00D21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4ED" w:rsidRPr="00D21C5C">
        <w:rPr>
          <w:rFonts w:ascii="Times New Roman" w:hAnsi="Times New Roman" w:cs="Times New Roman"/>
          <w:sz w:val="24"/>
          <w:szCs w:val="24"/>
          <w:lang w:val="uk-UA"/>
        </w:rPr>
        <w:t>Батюк</w:t>
      </w:r>
      <w:proofErr w:type="spellEnd"/>
      <w:r w:rsidR="009E54ED" w:rsidRPr="00D21C5C">
        <w:rPr>
          <w:rFonts w:ascii="Times New Roman" w:hAnsi="Times New Roman" w:cs="Times New Roman"/>
          <w:sz w:val="24"/>
          <w:szCs w:val="24"/>
          <w:lang w:val="uk-UA"/>
        </w:rPr>
        <w:t xml:space="preserve"> Ірина Володимирівна</w:t>
      </w:r>
      <w:r w:rsidR="001017CF" w:rsidRPr="00D21C5C">
        <w:rPr>
          <w:rFonts w:ascii="Times New Roman" w:hAnsi="Times New Roman" w:cs="Times New Roman"/>
          <w:sz w:val="24"/>
          <w:szCs w:val="24"/>
        </w:rPr>
        <w:t>.</w:t>
      </w:r>
    </w:p>
    <w:sectPr w:rsidR="00912B59" w:rsidRPr="00D21C5C" w:rsidSect="00AE42B9">
      <w:pgSz w:w="11906" w:h="16838"/>
      <w:pgMar w:top="568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2678"/>
    <w:multiLevelType w:val="hybridMultilevel"/>
    <w:tmpl w:val="68BA4948"/>
    <w:lvl w:ilvl="0" w:tplc="FDDC9390">
      <w:numFmt w:val="bullet"/>
      <w:lvlText w:val="•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FB96EBA"/>
    <w:multiLevelType w:val="hybridMultilevel"/>
    <w:tmpl w:val="2444AC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D138B3"/>
    <w:multiLevelType w:val="hybridMultilevel"/>
    <w:tmpl w:val="F3D6ECA0"/>
    <w:lvl w:ilvl="0" w:tplc="FDDC9390">
      <w:numFmt w:val="bullet"/>
      <w:lvlText w:val="•"/>
      <w:lvlJc w:val="left"/>
      <w:pPr>
        <w:ind w:left="22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1E3EC1"/>
    <w:multiLevelType w:val="hybridMultilevel"/>
    <w:tmpl w:val="60FCF86E"/>
    <w:lvl w:ilvl="0" w:tplc="A914E7F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D75170"/>
    <w:multiLevelType w:val="hybridMultilevel"/>
    <w:tmpl w:val="7542D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8724B"/>
    <w:multiLevelType w:val="hybridMultilevel"/>
    <w:tmpl w:val="D66EE5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08459BC"/>
    <w:multiLevelType w:val="hybridMultilevel"/>
    <w:tmpl w:val="2F38D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13C85"/>
    <w:multiLevelType w:val="hybridMultilevel"/>
    <w:tmpl w:val="3D9A9E4E"/>
    <w:lvl w:ilvl="0" w:tplc="BA221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AD"/>
    <w:rsid w:val="00027E32"/>
    <w:rsid w:val="000443B8"/>
    <w:rsid w:val="000F4A7A"/>
    <w:rsid w:val="001017CF"/>
    <w:rsid w:val="00230811"/>
    <w:rsid w:val="00255FCC"/>
    <w:rsid w:val="00292EE1"/>
    <w:rsid w:val="002961B7"/>
    <w:rsid w:val="002D7E9D"/>
    <w:rsid w:val="002E1B04"/>
    <w:rsid w:val="002F6000"/>
    <w:rsid w:val="00367203"/>
    <w:rsid w:val="003C07A3"/>
    <w:rsid w:val="003E7AAC"/>
    <w:rsid w:val="004C061E"/>
    <w:rsid w:val="004C2C43"/>
    <w:rsid w:val="00546843"/>
    <w:rsid w:val="005A52BB"/>
    <w:rsid w:val="005C0670"/>
    <w:rsid w:val="00606BE6"/>
    <w:rsid w:val="00616E86"/>
    <w:rsid w:val="00632F77"/>
    <w:rsid w:val="0067195E"/>
    <w:rsid w:val="00721BD1"/>
    <w:rsid w:val="00842BFF"/>
    <w:rsid w:val="008642BA"/>
    <w:rsid w:val="008723C0"/>
    <w:rsid w:val="008B1D98"/>
    <w:rsid w:val="008E0D78"/>
    <w:rsid w:val="008F0E9D"/>
    <w:rsid w:val="00912B59"/>
    <w:rsid w:val="00937B4F"/>
    <w:rsid w:val="00941B5F"/>
    <w:rsid w:val="009476B7"/>
    <w:rsid w:val="009D6820"/>
    <w:rsid w:val="009E54ED"/>
    <w:rsid w:val="00A903C2"/>
    <w:rsid w:val="00AE42B9"/>
    <w:rsid w:val="00B71B0C"/>
    <w:rsid w:val="00BF1452"/>
    <w:rsid w:val="00C00F32"/>
    <w:rsid w:val="00C43733"/>
    <w:rsid w:val="00C63196"/>
    <w:rsid w:val="00C953B3"/>
    <w:rsid w:val="00CD1715"/>
    <w:rsid w:val="00CE2204"/>
    <w:rsid w:val="00D21C5C"/>
    <w:rsid w:val="00D40E1A"/>
    <w:rsid w:val="00D636EB"/>
    <w:rsid w:val="00E2582C"/>
    <w:rsid w:val="00E75CAD"/>
    <w:rsid w:val="00EB02B9"/>
    <w:rsid w:val="00EC0D13"/>
    <w:rsid w:val="00EE7443"/>
    <w:rsid w:val="00F0187D"/>
    <w:rsid w:val="00F32E47"/>
    <w:rsid w:val="00F735DA"/>
    <w:rsid w:val="00F75282"/>
    <w:rsid w:val="00F840FF"/>
    <w:rsid w:val="00FB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8071D-043D-405B-A658-7911063E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C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5C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kafetno@ukr.net" TargetMode="External"/><Relationship Id="rId5" Type="http://schemas.openxmlformats.org/officeDocument/2006/relationships/hyperlink" Target="mailto:kafetn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7</cp:lastModifiedBy>
  <cp:revision>9</cp:revision>
  <cp:lastPrinted>2016-02-08T10:32:00Z</cp:lastPrinted>
  <dcterms:created xsi:type="dcterms:W3CDTF">2017-01-23T10:32:00Z</dcterms:created>
  <dcterms:modified xsi:type="dcterms:W3CDTF">2017-06-22T14:48:00Z</dcterms:modified>
</cp:coreProperties>
</file>