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6C5" w:rsidRPr="00750C41" w:rsidRDefault="001056C5" w:rsidP="001056C5">
      <w:pPr>
        <w:ind w:firstLine="567"/>
        <w:jc w:val="center"/>
        <w:rPr>
          <w:rFonts w:ascii="Book Antiqua" w:hAnsi="Book Antiqua"/>
          <w:b/>
          <w:bCs/>
          <w:sz w:val="24"/>
          <w:szCs w:val="24"/>
          <w:lang w:val="uk-UA"/>
        </w:rPr>
      </w:pPr>
      <w:r w:rsidRPr="00750C41">
        <w:rPr>
          <w:rFonts w:ascii="Book Antiqua" w:hAnsi="Book Antiqua"/>
          <w:b/>
          <w:bCs/>
          <w:sz w:val="24"/>
          <w:szCs w:val="24"/>
          <w:lang w:val="uk-UA"/>
        </w:rPr>
        <w:t>МІНІСТЕРСТВО ОСВІТИ І НАУКИ УКРАЇНИ</w:t>
      </w:r>
    </w:p>
    <w:p w:rsidR="001140CF" w:rsidRPr="00750C41" w:rsidRDefault="001140CF" w:rsidP="0023583F">
      <w:pPr>
        <w:ind w:firstLine="567"/>
        <w:jc w:val="center"/>
        <w:rPr>
          <w:rFonts w:ascii="Book Antiqua" w:hAnsi="Book Antiqua"/>
          <w:b/>
          <w:bCs/>
          <w:sz w:val="24"/>
          <w:szCs w:val="24"/>
          <w:lang w:val="uk-UA"/>
        </w:rPr>
      </w:pPr>
      <w:r w:rsidRPr="00750C41">
        <w:rPr>
          <w:b/>
          <w:bCs/>
          <w:sz w:val="24"/>
          <w:szCs w:val="24"/>
          <w:lang w:val="uk-UA"/>
        </w:rPr>
        <w:t>НАЦІОНАЛЬНА АКАДЕМІЯ НАУК УКРАЇНИ</w:t>
      </w:r>
      <w:r w:rsidRPr="00750C41">
        <w:rPr>
          <w:rFonts w:ascii="Book Antiqua" w:hAnsi="Book Antiqua"/>
          <w:b/>
          <w:bCs/>
          <w:sz w:val="24"/>
          <w:szCs w:val="24"/>
          <w:lang w:val="uk-UA"/>
        </w:rPr>
        <w:t xml:space="preserve"> </w:t>
      </w:r>
    </w:p>
    <w:p w:rsidR="00B11400" w:rsidRPr="00750C41" w:rsidRDefault="00B11400" w:rsidP="00B11400">
      <w:pPr>
        <w:jc w:val="center"/>
        <w:rPr>
          <w:rFonts w:ascii="Book Antiqua" w:eastAsia="&amp;#39" w:hAnsi="Book Antiqua"/>
          <w:b/>
          <w:sz w:val="24"/>
          <w:szCs w:val="24"/>
        </w:rPr>
      </w:pPr>
      <w:r w:rsidRPr="00750C41">
        <w:rPr>
          <w:rFonts w:ascii="Book Antiqua" w:hAnsi="Book Antiqua"/>
          <w:b/>
          <w:bCs/>
          <w:sz w:val="24"/>
          <w:szCs w:val="24"/>
          <w:lang w:val="uk-UA"/>
        </w:rPr>
        <w:t xml:space="preserve">ДОНЕЦЬКИЙ НАЦІОНАЛЬНИЙ УНІВЕРСИТЕТ </w:t>
      </w:r>
      <w:r w:rsidR="00B90245" w:rsidRPr="00750C41">
        <w:rPr>
          <w:rFonts w:ascii="Book Antiqua" w:hAnsi="Book Antiqua"/>
          <w:b/>
          <w:bCs/>
          <w:sz w:val="24"/>
          <w:szCs w:val="24"/>
          <w:lang w:val="uk-UA"/>
        </w:rPr>
        <w:t xml:space="preserve">ІМЕНІ ВАСИЛЯ СТУСА </w:t>
      </w:r>
    </w:p>
    <w:p w:rsidR="00275786" w:rsidRPr="00750C41" w:rsidRDefault="00275786" w:rsidP="0023583F">
      <w:pPr>
        <w:jc w:val="center"/>
        <w:rPr>
          <w:rFonts w:ascii="Book Antiqua" w:hAnsi="Book Antiqua"/>
          <w:b/>
          <w:bCs/>
          <w:sz w:val="24"/>
          <w:szCs w:val="24"/>
          <w:lang w:val="uk-UA"/>
        </w:rPr>
      </w:pPr>
      <w:r w:rsidRPr="00750C41">
        <w:rPr>
          <w:rFonts w:ascii="Book Antiqua" w:eastAsia="&amp;#39" w:hAnsi="Book Antiqua"/>
          <w:b/>
          <w:sz w:val="24"/>
          <w:szCs w:val="24"/>
          <w:lang w:val="uk-UA"/>
        </w:rPr>
        <w:t>ІНСТИТУТ МОВОЗНАВСТВА ІМ. О.О. ПОТЕБНІ  НАН УКРАЇНИ</w:t>
      </w:r>
    </w:p>
    <w:p w:rsidR="0023583F" w:rsidRPr="00750C41" w:rsidRDefault="0023583F" w:rsidP="0023583F">
      <w:pPr>
        <w:jc w:val="center"/>
        <w:rPr>
          <w:rFonts w:ascii="Book Antiqua" w:hAnsi="Book Antiqua"/>
          <w:b/>
          <w:bCs/>
          <w:sz w:val="24"/>
          <w:szCs w:val="24"/>
          <w:lang w:val="uk-UA"/>
        </w:rPr>
      </w:pPr>
      <w:r w:rsidRPr="00750C41">
        <w:rPr>
          <w:rFonts w:ascii="Book Antiqua" w:hAnsi="Book Antiqua"/>
          <w:b/>
          <w:bCs/>
          <w:sz w:val="24"/>
          <w:szCs w:val="24"/>
          <w:lang w:val="uk-UA"/>
        </w:rPr>
        <w:t>ІНСТИТУТ УКРАЇНСЬКОЇ МОВИ НАН УКРАЇНИ</w:t>
      </w:r>
    </w:p>
    <w:p w:rsidR="00217104" w:rsidRPr="00750C41" w:rsidRDefault="008547A7" w:rsidP="008547A7">
      <w:pPr>
        <w:ind w:firstLine="567"/>
        <w:jc w:val="center"/>
        <w:rPr>
          <w:rFonts w:ascii="Book Antiqua" w:hAnsi="Book Antiqua"/>
          <w:b/>
          <w:bCs/>
          <w:sz w:val="24"/>
          <w:szCs w:val="24"/>
          <w:lang w:val="uk-UA"/>
        </w:rPr>
      </w:pPr>
      <w:r w:rsidRPr="00750C41">
        <w:rPr>
          <w:rFonts w:ascii="Book Antiqua" w:hAnsi="Book Antiqua"/>
          <w:b/>
          <w:bCs/>
          <w:sz w:val="24"/>
          <w:szCs w:val="24"/>
          <w:lang w:val="uk-UA"/>
        </w:rPr>
        <w:t>УКРАЇНСЬКИЙ МОВНО-ІНФОРМАЦІЙНИЙ ФОНД</w:t>
      </w:r>
    </w:p>
    <w:p w:rsidR="00217104" w:rsidRPr="00750C41" w:rsidRDefault="00B3584D" w:rsidP="00E210B3">
      <w:pPr>
        <w:ind w:firstLine="567"/>
        <w:jc w:val="center"/>
        <w:rPr>
          <w:rFonts w:ascii="Book Antiqua" w:hAnsi="Book Antiqua"/>
          <w:b/>
          <w:bCs/>
          <w:sz w:val="24"/>
          <w:szCs w:val="24"/>
          <w:lang w:val="uk-UA"/>
        </w:rPr>
      </w:pPr>
      <w:r w:rsidRPr="00750C41">
        <w:rPr>
          <w:rFonts w:ascii="Book Antiqua" w:hAnsi="Book Antiqua"/>
          <w:b/>
          <w:bCs/>
          <w:sz w:val="24"/>
          <w:szCs w:val="24"/>
          <w:lang w:val="uk-UA"/>
        </w:rPr>
        <w:t>КАФЕДРА СЛАВІСТИКИ БЄЛГРАДСЬКОГО УНІВЕРСИТЕТУ (Сербія)</w:t>
      </w:r>
    </w:p>
    <w:p w:rsidR="00B3584D" w:rsidRPr="00750C41" w:rsidRDefault="00B3584D" w:rsidP="008547A7">
      <w:pPr>
        <w:ind w:firstLine="567"/>
        <w:jc w:val="center"/>
        <w:rPr>
          <w:rFonts w:ascii="Book Antiqua" w:hAnsi="Book Antiqua"/>
          <w:b/>
          <w:bCs/>
          <w:sz w:val="24"/>
          <w:szCs w:val="24"/>
        </w:rPr>
      </w:pPr>
      <w:r w:rsidRPr="00750C41">
        <w:rPr>
          <w:rFonts w:ascii="Book Antiqua" w:hAnsi="Book Antiqua"/>
          <w:b/>
          <w:bCs/>
          <w:sz w:val="24"/>
          <w:szCs w:val="24"/>
          <w:lang w:val="uk-UA"/>
        </w:rPr>
        <w:t>ПОЗНАНСЬКИЙ УНІВЕРСИТЕТ ІМЕНІ АДАМА МІЦКЕВИЧА (Польща)</w:t>
      </w:r>
    </w:p>
    <w:p w:rsidR="008547A7" w:rsidRPr="00750C41" w:rsidRDefault="00B3584D" w:rsidP="008547A7">
      <w:pPr>
        <w:ind w:firstLine="567"/>
        <w:jc w:val="center"/>
        <w:rPr>
          <w:rFonts w:ascii="Book Antiqua" w:hAnsi="Book Antiqua"/>
          <w:b/>
          <w:bCs/>
          <w:sz w:val="24"/>
          <w:szCs w:val="24"/>
          <w:lang w:val="uk-UA"/>
        </w:rPr>
      </w:pPr>
      <w:r w:rsidRPr="00750C41">
        <w:rPr>
          <w:rFonts w:ascii="Book Antiqua" w:hAnsi="Book Antiqua"/>
          <w:b/>
          <w:bCs/>
          <w:sz w:val="24"/>
          <w:szCs w:val="24"/>
          <w:lang w:val="uk-UA"/>
        </w:rPr>
        <w:t xml:space="preserve">УНІВЕРСИТЕТ ПАЛАЦЬКОГО В ОЛОМОУЦІ (Чехія) </w:t>
      </w:r>
    </w:p>
    <w:p w:rsidR="0023583F" w:rsidRPr="00C13FFF" w:rsidRDefault="0023583F">
      <w:pPr>
        <w:jc w:val="center"/>
        <w:rPr>
          <w:rFonts w:eastAsia="&amp;#39"/>
          <w:b/>
          <w:sz w:val="24"/>
          <w:szCs w:val="24"/>
          <w:lang w:val="uk-UA"/>
        </w:rPr>
      </w:pPr>
    </w:p>
    <w:p w:rsidR="009643F3" w:rsidRPr="00C13FFF" w:rsidRDefault="0023583F">
      <w:pPr>
        <w:jc w:val="center"/>
        <w:rPr>
          <w:i/>
          <w:sz w:val="28"/>
          <w:szCs w:val="24"/>
          <w:lang w:val="uk-UA"/>
        </w:rPr>
      </w:pPr>
      <w:r w:rsidRPr="00C13FFF">
        <w:rPr>
          <w:rFonts w:eastAsia="&amp;#39"/>
          <w:b/>
          <w:i/>
          <w:sz w:val="28"/>
          <w:szCs w:val="24"/>
          <w:lang w:val="uk-UA"/>
        </w:rPr>
        <w:t>Інформаційний лист</w:t>
      </w:r>
      <w:r w:rsidR="002C1174" w:rsidRPr="00C13FFF">
        <w:rPr>
          <w:rFonts w:eastAsia="&amp;#39"/>
          <w:b/>
          <w:i/>
          <w:sz w:val="28"/>
          <w:szCs w:val="24"/>
          <w:lang w:val="en-US"/>
        </w:rPr>
        <w:t> </w:t>
      </w:r>
    </w:p>
    <w:p w:rsidR="009643F3" w:rsidRPr="00C13FFF" w:rsidRDefault="002C1174">
      <w:pPr>
        <w:jc w:val="center"/>
        <w:rPr>
          <w:sz w:val="24"/>
          <w:szCs w:val="24"/>
          <w:lang w:val="uk-UA"/>
        </w:rPr>
      </w:pPr>
      <w:r w:rsidRPr="00C13FFF">
        <w:rPr>
          <w:rFonts w:eastAsia="&amp;#39"/>
          <w:b/>
          <w:i/>
          <w:sz w:val="24"/>
          <w:szCs w:val="24"/>
          <w:lang w:val="en-US"/>
        </w:rPr>
        <w:t> </w:t>
      </w:r>
    </w:p>
    <w:p w:rsidR="000631CE" w:rsidRPr="00CA092B" w:rsidRDefault="00BB27E3" w:rsidP="00BF1FC7">
      <w:pPr>
        <w:ind w:firstLine="567"/>
        <w:jc w:val="both"/>
        <w:rPr>
          <w:rFonts w:eastAsia="&amp;#39"/>
          <w:sz w:val="24"/>
          <w:szCs w:val="24"/>
          <w:lang w:val="uk-UA"/>
        </w:rPr>
      </w:pPr>
      <w:r w:rsidRPr="0074420F">
        <w:rPr>
          <w:rFonts w:eastAsia="&amp;#39"/>
          <w:b/>
          <w:sz w:val="24"/>
          <w:szCs w:val="24"/>
          <w:lang w:val="uk-UA"/>
        </w:rPr>
        <w:t>16</w:t>
      </w:r>
      <w:r w:rsidR="00AB1E96" w:rsidRPr="0074420F">
        <w:rPr>
          <w:rFonts w:eastAsia="&amp;#39"/>
          <w:b/>
          <w:sz w:val="24"/>
          <w:szCs w:val="24"/>
          <w:lang w:val="uk-UA"/>
        </w:rPr>
        <w:t>-</w:t>
      </w:r>
      <w:r w:rsidRPr="0074420F">
        <w:rPr>
          <w:rFonts w:eastAsia="&amp;#39"/>
          <w:b/>
          <w:sz w:val="24"/>
          <w:szCs w:val="24"/>
          <w:lang w:val="uk-UA"/>
        </w:rPr>
        <w:t>17</w:t>
      </w:r>
      <w:r w:rsidR="000631CE" w:rsidRPr="0074420F">
        <w:rPr>
          <w:rFonts w:eastAsia="&amp;#39"/>
          <w:b/>
          <w:sz w:val="24"/>
          <w:szCs w:val="24"/>
          <w:lang w:val="uk-UA"/>
        </w:rPr>
        <w:t xml:space="preserve"> </w:t>
      </w:r>
      <w:r w:rsidR="00FD1EE8" w:rsidRPr="0074420F">
        <w:rPr>
          <w:rFonts w:eastAsia="&amp;#39"/>
          <w:b/>
          <w:sz w:val="24"/>
          <w:szCs w:val="24"/>
          <w:lang w:val="uk-UA"/>
        </w:rPr>
        <w:t>квітня</w:t>
      </w:r>
      <w:r w:rsidR="00E34D3A" w:rsidRPr="0074420F">
        <w:rPr>
          <w:rFonts w:eastAsia="&amp;#39"/>
          <w:b/>
          <w:sz w:val="24"/>
          <w:szCs w:val="24"/>
          <w:lang w:val="uk-UA"/>
        </w:rPr>
        <w:t xml:space="preserve"> 201</w:t>
      </w:r>
      <w:r w:rsidR="0022632D" w:rsidRPr="0074420F">
        <w:rPr>
          <w:rFonts w:eastAsia="&amp;#39"/>
          <w:b/>
          <w:sz w:val="24"/>
          <w:szCs w:val="24"/>
          <w:lang w:val="uk-UA"/>
        </w:rPr>
        <w:t>9</w:t>
      </w:r>
      <w:r w:rsidR="000631CE" w:rsidRPr="0074420F">
        <w:rPr>
          <w:rFonts w:eastAsia="&amp;#39"/>
          <w:b/>
          <w:sz w:val="24"/>
          <w:szCs w:val="24"/>
          <w:lang w:val="uk-UA"/>
        </w:rPr>
        <w:t xml:space="preserve"> року</w:t>
      </w:r>
      <w:r w:rsidR="000631CE" w:rsidRPr="00CA092B">
        <w:rPr>
          <w:rFonts w:eastAsia="&amp;#39"/>
          <w:sz w:val="24"/>
          <w:szCs w:val="24"/>
          <w:lang w:val="uk-UA"/>
        </w:rPr>
        <w:t xml:space="preserve"> </w:t>
      </w:r>
      <w:r w:rsidR="00B427B4" w:rsidRPr="00CA092B">
        <w:rPr>
          <w:rFonts w:eastAsia="&amp;#39"/>
          <w:sz w:val="24"/>
          <w:szCs w:val="24"/>
          <w:lang w:val="uk-UA"/>
        </w:rPr>
        <w:t xml:space="preserve">кафедра </w:t>
      </w:r>
      <w:r w:rsidR="00D8488A" w:rsidRPr="00CA092B">
        <w:rPr>
          <w:sz w:val="24"/>
          <w:szCs w:val="24"/>
          <w:lang w:val="uk-UA"/>
        </w:rPr>
        <w:t>загального та прикладного мовознавства і слов’янської філології</w:t>
      </w:r>
      <w:r w:rsidR="00D8488A" w:rsidRPr="00CA092B">
        <w:rPr>
          <w:rFonts w:eastAsia="&amp;#39"/>
          <w:sz w:val="24"/>
          <w:szCs w:val="24"/>
          <w:lang w:val="uk-UA"/>
        </w:rPr>
        <w:t xml:space="preserve"> </w:t>
      </w:r>
      <w:r w:rsidR="00D8488A" w:rsidRPr="006A0D8D">
        <w:rPr>
          <w:rFonts w:eastAsia="&amp;#39"/>
          <w:sz w:val="24"/>
          <w:szCs w:val="24"/>
          <w:lang w:val="uk-UA"/>
        </w:rPr>
        <w:t xml:space="preserve">та кафедра </w:t>
      </w:r>
      <w:r w:rsidR="00B427B4" w:rsidRPr="006A0D8D">
        <w:rPr>
          <w:rFonts w:eastAsia="&amp;#39"/>
          <w:sz w:val="24"/>
          <w:szCs w:val="24"/>
          <w:lang w:val="uk-UA"/>
        </w:rPr>
        <w:t xml:space="preserve">української мови Донецького національного університету </w:t>
      </w:r>
      <w:r w:rsidR="0031413A" w:rsidRPr="006A0D8D">
        <w:rPr>
          <w:rFonts w:eastAsia="&amp;#39"/>
          <w:sz w:val="24"/>
          <w:szCs w:val="24"/>
          <w:lang w:val="uk-UA"/>
        </w:rPr>
        <w:t>імені Василя Стуса</w:t>
      </w:r>
      <w:r w:rsidR="00B427B4" w:rsidRPr="006A0D8D">
        <w:rPr>
          <w:rFonts w:eastAsia="&amp;#39"/>
          <w:sz w:val="24"/>
          <w:szCs w:val="24"/>
          <w:lang w:val="uk-UA"/>
        </w:rPr>
        <w:t xml:space="preserve">, </w:t>
      </w:r>
      <w:r w:rsidR="000631CE" w:rsidRPr="006A0D8D">
        <w:rPr>
          <w:rFonts w:eastAsia="&amp;#39"/>
          <w:sz w:val="24"/>
          <w:szCs w:val="24"/>
          <w:lang w:val="uk-UA"/>
        </w:rPr>
        <w:t xml:space="preserve">Інститут </w:t>
      </w:r>
      <w:r w:rsidR="00275786" w:rsidRPr="006A0D8D">
        <w:rPr>
          <w:rFonts w:eastAsia="&amp;#39"/>
          <w:sz w:val="24"/>
          <w:szCs w:val="24"/>
          <w:lang w:val="uk-UA"/>
        </w:rPr>
        <w:t>мовознавства ім. О.</w:t>
      </w:r>
      <w:r w:rsidR="00AF0C86" w:rsidRPr="006A0D8D">
        <w:rPr>
          <w:rFonts w:eastAsia="&amp;#39"/>
          <w:sz w:val="24"/>
          <w:szCs w:val="24"/>
          <w:lang w:val="uk-UA"/>
        </w:rPr>
        <w:t> </w:t>
      </w:r>
      <w:r w:rsidR="00275786" w:rsidRPr="006A0D8D">
        <w:rPr>
          <w:rFonts w:eastAsia="&amp;#39"/>
          <w:sz w:val="24"/>
          <w:szCs w:val="24"/>
          <w:lang w:val="uk-UA"/>
        </w:rPr>
        <w:t>О. Потебні</w:t>
      </w:r>
      <w:r w:rsidR="003E7291" w:rsidRPr="006A0D8D">
        <w:rPr>
          <w:rFonts w:eastAsia="&amp;#39"/>
          <w:sz w:val="24"/>
          <w:szCs w:val="24"/>
          <w:lang w:val="uk-UA"/>
        </w:rPr>
        <w:t xml:space="preserve"> НАН України</w:t>
      </w:r>
      <w:r w:rsidR="002665AC" w:rsidRPr="006A0D8D">
        <w:rPr>
          <w:rFonts w:eastAsia="&amp;#39"/>
          <w:sz w:val="24"/>
          <w:szCs w:val="24"/>
          <w:lang w:val="uk-UA"/>
        </w:rPr>
        <w:t>,</w:t>
      </w:r>
      <w:r w:rsidR="003E7291" w:rsidRPr="006A0D8D">
        <w:rPr>
          <w:rFonts w:eastAsia="&amp;#39"/>
          <w:sz w:val="24"/>
          <w:szCs w:val="24"/>
          <w:lang w:val="uk-UA"/>
        </w:rPr>
        <w:t xml:space="preserve"> Інститут </w:t>
      </w:r>
      <w:r w:rsidR="000631CE" w:rsidRPr="006A0D8D">
        <w:rPr>
          <w:rFonts w:eastAsia="&amp;#39"/>
          <w:sz w:val="24"/>
          <w:szCs w:val="24"/>
          <w:lang w:val="uk-UA"/>
        </w:rPr>
        <w:t>української мови НАН України</w:t>
      </w:r>
      <w:r w:rsidR="00BC21EF" w:rsidRPr="006A0D8D">
        <w:rPr>
          <w:rFonts w:eastAsia="&amp;#39"/>
          <w:sz w:val="24"/>
          <w:szCs w:val="24"/>
          <w:lang w:val="uk-UA"/>
        </w:rPr>
        <w:t xml:space="preserve">, </w:t>
      </w:r>
      <w:r w:rsidR="000631CE" w:rsidRPr="006A0D8D">
        <w:rPr>
          <w:rFonts w:eastAsia="&amp;#39"/>
          <w:sz w:val="24"/>
          <w:szCs w:val="24"/>
          <w:lang w:val="uk-UA"/>
        </w:rPr>
        <w:t xml:space="preserve"> </w:t>
      </w:r>
      <w:r w:rsidR="00BC21EF" w:rsidRPr="006A0D8D">
        <w:rPr>
          <w:rFonts w:eastAsia="&amp;#39"/>
          <w:sz w:val="24"/>
          <w:szCs w:val="24"/>
          <w:lang w:val="uk-UA"/>
        </w:rPr>
        <w:t>Український мовно-інформаційний фонд НАН України</w:t>
      </w:r>
      <w:r w:rsidR="00BF1FC7" w:rsidRPr="006A0D8D">
        <w:rPr>
          <w:rFonts w:eastAsia="&amp;#39"/>
          <w:sz w:val="24"/>
          <w:szCs w:val="24"/>
          <w:lang w:val="uk-UA"/>
        </w:rPr>
        <w:t xml:space="preserve">, </w:t>
      </w:r>
      <w:r w:rsidR="008516A0" w:rsidRPr="006A0D8D">
        <w:rPr>
          <w:rFonts w:eastAsia="&amp;#39"/>
          <w:sz w:val="24"/>
          <w:szCs w:val="24"/>
          <w:lang w:val="uk-UA"/>
        </w:rPr>
        <w:t xml:space="preserve"> </w:t>
      </w:r>
      <w:r w:rsidR="00BF1FC7" w:rsidRPr="006A0D8D">
        <w:rPr>
          <w:bCs/>
          <w:sz w:val="24"/>
          <w:szCs w:val="24"/>
          <w:lang w:val="uk-UA"/>
        </w:rPr>
        <w:t>кафедра славістики Бєлградського університету, Познанський університет</w:t>
      </w:r>
      <w:r w:rsidR="00BF1FC7" w:rsidRPr="00CA092B">
        <w:rPr>
          <w:bCs/>
          <w:sz w:val="24"/>
          <w:szCs w:val="24"/>
          <w:lang w:val="uk-UA"/>
        </w:rPr>
        <w:t xml:space="preserve"> імені Адама Міцкевича, Університет </w:t>
      </w:r>
      <w:proofErr w:type="spellStart"/>
      <w:r w:rsidR="00BF1FC7" w:rsidRPr="00CA092B">
        <w:rPr>
          <w:bCs/>
          <w:sz w:val="24"/>
          <w:szCs w:val="24"/>
          <w:lang w:val="uk-UA"/>
        </w:rPr>
        <w:t>Палацького</w:t>
      </w:r>
      <w:proofErr w:type="spellEnd"/>
      <w:r w:rsidR="00BF1FC7" w:rsidRPr="00CA092B">
        <w:rPr>
          <w:bCs/>
          <w:sz w:val="24"/>
          <w:szCs w:val="24"/>
          <w:lang w:val="uk-UA"/>
        </w:rPr>
        <w:t xml:space="preserve"> в </w:t>
      </w:r>
      <w:proofErr w:type="spellStart"/>
      <w:r w:rsidR="00BF1FC7" w:rsidRPr="00CA092B">
        <w:rPr>
          <w:bCs/>
          <w:sz w:val="24"/>
          <w:szCs w:val="24"/>
          <w:lang w:val="uk-UA"/>
        </w:rPr>
        <w:t>Оломоуці</w:t>
      </w:r>
      <w:proofErr w:type="spellEnd"/>
      <w:r w:rsidR="00BF1FC7" w:rsidRPr="00CA092B">
        <w:rPr>
          <w:bCs/>
          <w:sz w:val="24"/>
          <w:szCs w:val="24"/>
          <w:lang w:val="uk-UA"/>
        </w:rPr>
        <w:t xml:space="preserve"> </w:t>
      </w:r>
      <w:r w:rsidR="00FD1EE8" w:rsidRPr="00CA092B">
        <w:rPr>
          <w:rFonts w:eastAsia="&amp;#39"/>
          <w:sz w:val="24"/>
          <w:szCs w:val="24"/>
          <w:lang w:val="uk-UA"/>
        </w:rPr>
        <w:t xml:space="preserve">спільно </w:t>
      </w:r>
      <w:r w:rsidR="000631CE" w:rsidRPr="00CA092B">
        <w:rPr>
          <w:rFonts w:eastAsia="&amp;#39"/>
          <w:sz w:val="24"/>
          <w:szCs w:val="24"/>
          <w:lang w:val="uk-UA"/>
        </w:rPr>
        <w:t>провод</w:t>
      </w:r>
      <w:r w:rsidR="0016398F" w:rsidRPr="00CA092B">
        <w:rPr>
          <w:rFonts w:eastAsia="&amp;#39"/>
          <w:sz w:val="24"/>
          <w:szCs w:val="24"/>
          <w:lang w:val="uk-UA"/>
        </w:rPr>
        <w:t>я</w:t>
      </w:r>
      <w:r w:rsidR="000631CE" w:rsidRPr="00CA092B">
        <w:rPr>
          <w:rFonts w:eastAsia="&amp;#39"/>
          <w:sz w:val="24"/>
          <w:szCs w:val="24"/>
          <w:lang w:val="uk-UA"/>
        </w:rPr>
        <w:t xml:space="preserve">ть </w:t>
      </w:r>
      <w:r w:rsidR="000631CE" w:rsidRPr="00CA092B">
        <w:rPr>
          <w:rFonts w:eastAsia="&amp;#39"/>
          <w:b/>
          <w:sz w:val="24"/>
          <w:szCs w:val="24"/>
          <w:lang w:val="uk-UA"/>
        </w:rPr>
        <w:t>Міжнародну науково-теоретичну конференцію</w:t>
      </w:r>
      <w:r w:rsidR="000631CE" w:rsidRPr="00CA092B">
        <w:rPr>
          <w:rFonts w:eastAsia="&amp;#39"/>
          <w:sz w:val="24"/>
          <w:szCs w:val="24"/>
          <w:lang w:val="uk-UA"/>
        </w:rPr>
        <w:t xml:space="preserve"> </w:t>
      </w:r>
      <w:r w:rsidR="00AF0C86" w:rsidRPr="00CA092B">
        <w:rPr>
          <w:rFonts w:eastAsia="&amp;#39"/>
          <w:b/>
          <w:sz w:val="24"/>
          <w:szCs w:val="24"/>
          <w:lang w:val="uk-UA"/>
        </w:rPr>
        <w:t>«Граматичні читання </w:t>
      </w:r>
      <w:r w:rsidR="000631CE" w:rsidRPr="00CA092B">
        <w:rPr>
          <w:rFonts w:eastAsia="&amp;#39"/>
          <w:b/>
          <w:sz w:val="24"/>
          <w:szCs w:val="24"/>
          <w:lang w:val="uk-UA"/>
        </w:rPr>
        <w:t xml:space="preserve">– </w:t>
      </w:r>
      <w:r w:rsidR="007A33EB" w:rsidRPr="00CA092B">
        <w:rPr>
          <w:rFonts w:eastAsia="&amp;#39"/>
          <w:b/>
          <w:sz w:val="24"/>
          <w:szCs w:val="24"/>
          <w:lang w:val="uk-UA"/>
        </w:rPr>
        <w:t>Х</w:t>
      </w:r>
      <w:r w:rsidR="000631CE" w:rsidRPr="00CA092B">
        <w:rPr>
          <w:rFonts w:eastAsia="&amp;#39"/>
          <w:b/>
          <w:sz w:val="24"/>
          <w:szCs w:val="24"/>
          <w:lang w:val="uk-UA"/>
        </w:rPr>
        <w:t>»</w:t>
      </w:r>
      <w:r w:rsidR="000631CE" w:rsidRPr="00CA092B">
        <w:rPr>
          <w:rFonts w:eastAsia="&amp;#39"/>
          <w:sz w:val="24"/>
          <w:szCs w:val="24"/>
          <w:lang w:val="uk-UA"/>
        </w:rPr>
        <w:t>.</w:t>
      </w:r>
    </w:p>
    <w:p w:rsidR="000631CE" w:rsidRPr="00C13FFF" w:rsidRDefault="003E7291">
      <w:pPr>
        <w:ind w:firstLine="567"/>
        <w:jc w:val="both"/>
        <w:rPr>
          <w:rFonts w:eastAsia="&amp;#39"/>
          <w:sz w:val="24"/>
          <w:szCs w:val="24"/>
          <w:lang w:val="uk-UA"/>
        </w:rPr>
      </w:pPr>
      <w:r w:rsidRPr="00C13FFF">
        <w:rPr>
          <w:rFonts w:eastAsia="&amp;#39"/>
          <w:sz w:val="24"/>
          <w:szCs w:val="24"/>
          <w:lang w:val="uk-UA"/>
        </w:rPr>
        <w:t>Передбачено</w:t>
      </w:r>
      <w:r w:rsidR="00493C7C" w:rsidRPr="00C13FFF">
        <w:rPr>
          <w:rFonts w:eastAsia="&amp;#39"/>
          <w:sz w:val="24"/>
          <w:szCs w:val="24"/>
          <w:lang w:val="uk-UA"/>
        </w:rPr>
        <w:t xml:space="preserve"> роботу таких </w:t>
      </w:r>
      <w:r w:rsidR="00493C7C" w:rsidRPr="00D863D8">
        <w:rPr>
          <w:rFonts w:eastAsia="&amp;#39"/>
          <w:b/>
          <w:sz w:val="24"/>
          <w:szCs w:val="24"/>
          <w:lang w:val="uk-UA"/>
        </w:rPr>
        <w:t>секцій</w:t>
      </w:r>
      <w:r w:rsidR="00493C7C" w:rsidRPr="00C13FFF">
        <w:rPr>
          <w:rFonts w:eastAsia="&amp;#39"/>
          <w:sz w:val="24"/>
          <w:szCs w:val="24"/>
          <w:lang w:val="uk-UA"/>
        </w:rPr>
        <w:t>:</w:t>
      </w:r>
    </w:p>
    <w:p w:rsidR="00493C7C" w:rsidRPr="00C13FFF" w:rsidRDefault="00767989" w:rsidP="00493C7C">
      <w:pPr>
        <w:pStyle w:val="a9"/>
        <w:numPr>
          <w:ilvl w:val="0"/>
          <w:numId w:val="3"/>
        </w:numPr>
        <w:jc w:val="both"/>
        <w:rPr>
          <w:rFonts w:eastAsia="&amp;#39"/>
          <w:sz w:val="24"/>
          <w:szCs w:val="24"/>
          <w:lang w:val="uk-UA"/>
        </w:rPr>
      </w:pPr>
      <w:r w:rsidRPr="00C13FFF">
        <w:rPr>
          <w:rFonts w:eastAsia="&amp;#39"/>
          <w:sz w:val="24"/>
          <w:szCs w:val="24"/>
          <w:lang w:val="uk-UA"/>
        </w:rPr>
        <w:t xml:space="preserve">Проблеми </w:t>
      </w:r>
      <w:r w:rsidR="002665AC" w:rsidRPr="00C13FFF">
        <w:rPr>
          <w:rFonts w:eastAsia="&amp;#39"/>
          <w:sz w:val="24"/>
          <w:szCs w:val="24"/>
          <w:lang w:val="uk-UA"/>
        </w:rPr>
        <w:t xml:space="preserve">філософії </w:t>
      </w:r>
      <w:bookmarkStart w:id="0" w:name="_GoBack"/>
      <w:bookmarkEnd w:id="0"/>
      <w:r w:rsidR="002665AC" w:rsidRPr="00C13FFF">
        <w:rPr>
          <w:rFonts w:eastAsia="&amp;#39"/>
          <w:sz w:val="24"/>
          <w:szCs w:val="24"/>
          <w:lang w:val="uk-UA"/>
        </w:rPr>
        <w:t xml:space="preserve">та феноменології мови, </w:t>
      </w:r>
      <w:r w:rsidRPr="00C13FFF">
        <w:rPr>
          <w:rFonts w:eastAsia="&amp;#39"/>
          <w:sz w:val="24"/>
          <w:szCs w:val="24"/>
          <w:lang w:val="uk-UA"/>
        </w:rPr>
        <w:t>теорії та історії мови.</w:t>
      </w:r>
    </w:p>
    <w:p w:rsidR="00E34D3A" w:rsidRDefault="00E34D3A" w:rsidP="00E34D3A">
      <w:pPr>
        <w:pStyle w:val="a9"/>
        <w:numPr>
          <w:ilvl w:val="0"/>
          <w:numId w:val="3"/>
        </w:numPr>
        <w:jc w:val="both"/>
        <w:rPr>
          <w:rFonts w:eastAsia="&amp;#39"/>
          <w:sz w:val="24"/>
          <w:szCs w:val="24"/>
          <w:lang w:val="uk-UA"/>
        </w:rPr>
      </w:pPr>
      <w:r w:rsidRPr="00C13FFF">
        <w:rPr>
          <w:rFonts w:eastAsia="&amp;#39"/>
          <w:sz w:val="24"/>
          <w:szCs w:val="24"/>
          <w:lang w:val="uk-UA"/>
        </w:rPr>
        <w:t xml:space="preserve">Теоретичні питання </w:t>
      </w:r>
      <w:r w:rsidR="006679C7" w:rsidRPr="00C13FFF">
        <w:rPr>
          <w:rFonts w:eastAsia="&amp;#39"/>
          <w:sz w:val="24"/>
          <w:szCs w:val="24"/>
          <w:lang w:val="uk-UA"/>
        </w:rPr>
        <w:t xml:space="preserve">морфології </w:t>
      </w:r>
      <w:r w:rsidR="006679C7">
        <w:rPr>
          <w:rFonts w:eastAsia="&amp;#39"/>
          <w:sz w:val="24"/>
          <w:szCs w:val="24"/>
          <w:lang w:val="uk-UA"/>
        </w:rPr>
        <w:t xml:space="preserve">і </w:t>
      </w:r>
      <w:r w:rsidRPr="00C13FFF">
        <w:rPr>
          <w:rFonts w:eastAsia="&amp;#39"/>
          <w:sz w:val="24"/>
          <w:szCs w:val="24"/>
          <w:lang w:val="uk-UA"/>
        </w:rPr>
        <w:t>синтаксису</w:t>
      </w:r>
      <w:r w:rsidR="006679C7">
        <w:rPr>
          <w:rFonts w:eastAsia="&amp;#39"/>
          <w:sz w:val="24"/>
          <w:szCs w:val="24"/>
          <w:lang w:val="uk-UA"/>
        </w:rPr>
        <w:t>.</w:t>
      </w:r>
    </w:p>
    <w:p w:rsidR="00E34D3A" w:rsidRPr="00C13FFF" w:rsidRDefault="00E34D3A" w:rsidP="00E34D3A">
      <w:pPr>
        <w:pStyle w:val="a9"/>
        <w:numPr>
          <w:ilvl w:val="0"/>
          <w:numId w:val="3"/>
        </w:numPr>
        <w:jc w:val="both"/>
        <w:rPr>
          <w:rFonts w:eastAsia="&amp;#39"/>
          <w:sz w:val="24"/>
          <w:szCs w:val="24"/>
          <w:lang w:val="uk-UA"/>
        </w:rPr>
      </w:pPr>
      <w:r>
        <w:rPr>
          <w:rFonts w:eastAsia="&amp;#39"/>
          <w:sz w:val="24"/>
          <w:szCs w:val="24"/>
          <w:lang w:val="uk-UA"/>
        </w:rPr>
        <w:t xml:space="preserve">Актуальні проблеми семантики </w:t>
      </w:r>
      <w:proofErr w:type="spellStart"/>
      <w:r>
        <w:rPr>
          <w:rFonts w:eastAsia="&amp;#39"/>
          <w:sz w:val="24"/>
          <w:szCs w:val="24"/>
          <w:lang w:val="uk-UA"/>
        </w:rPr>
        <w:t>мовних</w:t>
      </w:r>
      <w:proofErr w:type="spellEnd"/>
      <w:r>
        <w:rPr>
          <w:rFonts w:eastAsia="&amp;#39"/>
          <w:sz w:val="24"/>
          <w:szCs w:val="24"/>
          <w:lang w:val="uk-UA"/>
        </w:rPr>
        <w:t xml:space="preserve"> одиниць</w:t>
      </w:r>
      <w:r w:rsidRPr="00C13FFF">
        <w:rPr>
          <w:rFonts w:eastAsia="&amp;#39"/>
          <w:sz w:val="24"/>
          <w:szCs w:val="24"/>
          <w:lang w:val="uk-UA"/>
        </w:rPr>
        <w:t>.</w:t>
      </w:r>
    </w:p>
    <w:p w:rsidR="00B05795" w:rsidRDefault="00B05795" w:rsidP="00B05795">
      <w:pPr>
        <w:pStyle w:val="a9"/>
        <w:numPr>
          <w:ilvl w:val="0"/>
          <w:numId w:val="3"/>
        </w:numPr>
        <w:jc w:val="both"/>
        <w:rPr>
          <w:rFonts w:eastAsia="&amp;#39"/>
          <w:sz w:val="24"/>
          <w:szCs w:val="24"/>
          <w:lang w:val="uk-UA"/>
        </w:rPr>
      </w:pPr>
      <w:r w:rsidRPr="00C13FFF">
        <w:rPr>
          <w:rFonts w:eastAsia="&amp;#39"/>
          <w:sz w:val="24"/>
          <w:szCs w:val="24"/>
          <w:lang w:val="uk-UA"/>
        </w:rPr>
        <w:t xml:space="preserve">Проблеми </w:t>
      </w:r>
      <w:proofErr w:type="spellStart"/>
      <w:r w:rsidR="00821453">
        <w:rPr>
          <w:rFonts w:eastAsia="&amp;#39"/>
          <w:sz w:val="24"/>
          <w:szCs w:val="24"/>
          <w:lang w:val="uk-UA"/>
        </w:rPr>
        <w:t>дискурсології</w:t>
      </w:r>
      <w:proofErr w:type="spellEnd"/>
      <w:r w:rsidR="00821453">
        <w:rPr>
          <w:rFonts w:eastAsia="&amp;#39"/>
          <w:sz w:val="24"/>
          <w:szCs w:val="24"/>
          <w:lang w:val="uk-UA"/>
        </w:rPr>
        <w:t xml:space="preserve"> та</w:t>
      </w:r>
      <w:r w:rsidRPr="00C13FFF">
        <w:rPr>
          <w:rFonts w:eastAsia="&amp;#39"/>
          <w:sz w:val="24"/>
          <w:szCs w:val="24"/>
          <w:lang w:val="uk-UA"/>
        </w:rPr>
        <w:t xml:space="preserve"> дискурс-аналізу.</w:t>
      </w:r>
    </w:p>
    <w:p w:rsidR="00C84CF5" w:rsidRPr="00C13FFF" w:rsidRDefault="003E37D3" w:rsidP="00493C7C">
      <w:pPr>
        <w:pStyle w:val="a9"/>
        <w:numPr>
          <w:ilvl w:val="0"/>
          <w:numId w:val="3"/>
        </w:numPr>
        <w:jc w:val="both"/>
        <w:rPr>
          <w:rFonts w:eastAsia="&amp;#39"/>
          <w:sz w:val="24"/>
          <w:szCs w:val="24"/>
          <w:lang w:val="uk-UA"/>
        </w:rPr>
      </w:pPr>
      <w:r w:rsidRPr="00C13FFF">
        <w:rPr>
          <w:rFonts w:eastAsia="&amp;#39"/>
          <w:sz w:val="24"/>
          <w:szCs w:val="24"/>
          <w:lang w:val="uk-UA"/>
        </w:rPr>
        <w:t>Прикладна лінгвістика</w:t>
      </w:r>
      <w:r w:rsidR="00E34D3A">
        <w:rPr>
          <w:rFonts w:eastAsia="&amp;#39"/>
          <w:sz w:val="24"/>
          <w:szCs w:val="24"/>
          <w:lang w:val="uk-UA"/>
        </w:rPr>
        <w:t>: напрями та методи дослідження.</w:t>
      </w:r>
    </w:p>
    <w:p w:rsidR="00BC79BB" w:rsidRDefault="00BC79BB" w:rsidP="009B04DB">
      <w:pPr>
        <w:pStyle w:val="3"/>
        <w:ind w:firstLine="567"/>
        <w:jc w:val="both"/>
        <w:rPr>
          <w:b w:val="0"/>
          <w:sz w:val="24"/>
          <w:szCs w:val="24"/>
        </w:rPr>
      </w:pPr>
    </w:p>
    <w:p w:rsidR="00D863D8" w:rsidRDefault="002F7566" w:rsidP="009B04DB">
      <w:pPr>
        <w:pStyle w:val="3"/>
        <w:ind w:firstLine="567"/>
        <w:jc w:val="both"/>
        <w:rPr>
          <w:b w:val="0"/>
          <w:sz w:val="24"/>
          <w:szCs w:val="24"/>
        </w:rPr>
      </w:pPr>
      <w:r w:rsidRPr="00C13FFF">
        <w:rPr>
          <w:b w:val="0"/>
          <w:sz w:val="24"/>
          <w:szCs w:val="24"/>
        </w:rPr>
        <w:t xml:space="preserve">Робота конференції відбудеться за </w:t>
      </w:r>
      <w:proofErr w:type="spellStart"/>
      <w:r w:rsidRPr="00143BF5">
        <w:rPr>
          <w:sz w:val="24"/>
          <w:szCs w:val="24"/>
        </w:rPr>
        <w:t>адрес</w:t>
      </w:r>
      <w:r w:rsidR="001A6E51" w:rsidRPr="00143BF5">
        <w:rPr>
          <w:sz w:val="24"/>
          <w:szCs w:val="24"/>
        </w:rPr>
        <w:t>ою</w:t>
      </w:r>
      <w:proofErr w:type="spellEnd"/>
      <w:r w:rsidR="001D3CDC">
        <w:rPr>
          <w:b w:val="0"/>
          <w:sz w:val="24"/>
          <w:szCs w:val="24"/>
        </w:rPr>
        <w:t>:</w:t>
      </w:r>
      <w:r w:rsidR="005B2BDC">
        <w:rPr>
          <w:b w:val="0"/>
          <w:sz w:val="24"/>
          <w:szCs w:val="24"/>
        </w:rPr>
        <w:t xml:space="preserve"> </w:t>
      </w:r>
    </w:p>
    <w:p w:rsidR="004F5461" w:rsidRDefault="00B11400" w:rsidP="009B04DB">
      <w:pPr>
        <w:pStyle w:val="3"/>
        <w:ind w:firstLine="567"/>
        <w:jc w:val="both"/>
        <w:rPr>
          <w:b w:val="0"/>
          <w:sz w:val="24"/>
          <w:szCs w:val="24"/>
        </w:rPr>
      </w:pPr>
      <w:r w:rsidRPr="00C13FFF">
        <w:rPr>
          <w:b w:val="0"/>
          <w:sz w:val="24"/>
          <w:szCs w:val="24"/>
        </w:rPr>
        <w:t>Донецьк</w:t>
      </w:r>
      <w:r w:rsidR="00BF5BBC" w:rsidRPr="00C13FFF">
        <w:rPr>
          <w:b w:val="0"/>
          <w:sz w:val="24"/>
          <w:szCs w:val="24"/>
        </w:rPr>
        <w:t>ий національний університет</w:t>
      </w:r>
      <w:r w:rsidR="00D863D8">
        <w:rPr>
          <w:b w:val="0"/>
          <w:sz w:val="24"/>
          <w:szCs w:val="24"/>
        </w:rPr>
        <w:t xml:space="preserve"> </w:t>
      </w:r>
      <w:r w:rsidR="00D863D8" w:rsidRPr="00D863D8">
        <w:rPr>
          <w:rFonts w:eastAsia="&amp;#39"/>
          <w:b w:val="0"/>
          <w:sz w:val="24"/>
          <w:szCs w:val="24"/>
        </w:rPr>
        <w:t>імені Василя Стуса</w:t>
      </w:r>
      <w:r w:rsidR="006679C7">
        <w:rPr>
          <w:b w:val="0"/>
          <w:sz w:val="24"/>
          <w:szCs w:val="24"/>
        </w:rPr>
        <w:t xml:space="preserve">, </w:t>
      </w:r>
    </w:p>
    <w:p w:rsidR="002F7566" w:rsidRPr="00C13FFF" w:rsidRDefault="006679C7" w:rsidP="009B04DB">
      <w:pPr>
        <w:pStyle w:val="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філологічний факультет</w:t>
      </w:r>
      <w:r w:rsidR="00AB1E96">
        <w:rPr>
          <w:b w:val="0"/>
          <w:sz w:val="24"/>
          <w:szCs w:val="24"/>
        </w:rPr>
        <w:t xml:space="preserve">, </w:t>
      </w:r>
      <w:r w:rsidR="001A6E51">
        <w:rPr>
          <w:b w:val="0"/>
          <w:sz w:val="24"/>
          <w:szCs w:val="24"/>
        </w:rPr>
        <w:t xml:space="preserve">вул. </w:t>
      </w:r>
      <w:r>
        <w:rPr>
          <w:b w:val="0"/>
          <w:sz w:val="24"/>
          <w:szCs w:val="24"/>
        </w:rPr>
        <w:t>Академіка Янгеля, 4</w:t>
      </w:r>
      <w:r w:rsidR="00AB1E96">
        <w:rPr>
          <w:b w:val="0"/>
          <w:sz w:val="24"/>
          <w:szCs w:val="24"/>
        </w:rPr>
        <w:t>,</w:t>
      </w:r>
      <w:r w:rsidR="002F7566" w:rsidRPr="00C13FFF">
        <w:rPr>
          <w:b w:val="0"/>
          <w:sz w:val="24"/>
          <w:szCs w:val="24"/>
        </w:rPr>
        <w:t xml:space="preserve"> </w:t>
      </w:r>
      <w:r w:rsidR="00AB1E96">
        <w:rPr>
          <w:b w:val="0"/>
          <w:sz w:val="24"/>
          <w:szCs w:val="24"/>
        </w:rPr>
        <w:t>м. </w:t>
      </w:r>
      <w:r w:rsidR="005B2BDC">
        <w:rPr>
          <w:b w:val="0"/>
          <w:sz w:val="24"/>
          <w:szCs w:val="24"/>
        </w:rPr>
        <w:t>Вінниця.</w:t>
      </w:r>
    </w:p>
    <w:p w:rsidR="00BC79BB" w:rsidRDefault="00BC79BB">
      <w:pPr>
        <w:ind w:firstLine="567"/>
        <w:jc w:val="both"/>
        <w:rPr>
          <w:rFonts w:eastAsia="&amp;#39"/>
          <w:sz w:val="24"/>
          <w:szCs w:val="24"/>
          <w:lang w:val="uk-UA"/>
        </w:rPr>
      </w:pPr>
    </w:p>
    <w:p w:rsidR="00493C7C" w:rsidRPr="00D863D8" w:rsidRDefault="008730EB">
      <w:pPr>
        <w:ind w:firstLine="567"/>
        <w:jc w:val="both"/>
        <w:rPr>
          <w:rFonts w:eastAsia="&amp;#39"/>
          <w:sz w:val="24"/>
          <w:szCs w:val="24"/>
          <w:lang w:val="uk-UA"/>
        </w:rPr>
      </w:pPr>
      <w:r w:rsidRPr="00D863D8">
        <w:rPr>
          <w:rFonts w:eastAsia="&amp;#39"/>
          <w:sz w:val="24"/>
          <w:szCs w:val="24"/>
          <w:lang w:val="uk-UA"/>
        </w:rPr>
        <w:t xml:space="preserve">Попередній </w:t>
      </w:r>
      <w:r w:rsidRPr="00143BF5">
        <w:rPr>
          <w:rFonts w:eastAsia="&amp;#39"/>
          <w:b/>
          <w:sz w:val="24"/>
          <w:szCs w:val="24"/>
          <w:lang w:val="uk-UA"/>
        </w:rPr>
        <w:t>розклад</w:t>
      </w:r>
      <w:r w:rsidRPr="00D863D8">
        <w:rPr>
          <w:rFonts w:eastAsia="&amp;#39"/>
          <w:sz w:val="24"/>
          <w:szCs w:val="24"/>
          <w:lang w:val="uk-UA"/>
        </w:rPr>
        <w:t xml:space="preserve"> конференції:</w:t>
      </w:r>
    </w:p>
    <w:p w:rsidR="008730EB" w:rsidRPr="00D863D8" w:rsidRDefault="00020C74">
      <w:pPr>
        <w:ind w:firstLine="567"/>
        <w:jc w:val="both"/>
        <w:rPr>
          <w:rFonts w:eastAsia="&amp;#39"/>
          <w:sz w:val="24"/>
          <w:szCs w:val="24"/>
          <w:lang w:val="uk-UA"/>
        </w:rPr>
      </w:pPr>
      <w:r w:rsidRPr="00D863D8">
        <w:rPr>
          <w:rFonts w:eastAsia="&amp;#39"/>
          <w:sz w:val="24"/>
          <w:szCs w:val="24"/>
          <w:lang w:val="uk-UA"/>
        </w:rPr>
        <w:t>15</w:t>
      </w:r>
      <w:r w:rsidR="00275786" w:rsidRPr="00D863D8">
        <w:rPr>
          <w:rFonts w:eastAsia="&amp;#39"/>
          <w:sz w:val="24"/>
          <w:szCs w:val="24"/>
          <w:lang w:val="uk-UA"/>
        </w:rPr>
        <w:t>.0</w:t>
      </w:r>
      <w:r w:rsidR="00516992" w:rsidRPr="00D863D8">
        <w:rPr>
          <w:rFonts w:eastAsia="&amp;#39"/>
          <w:sz w:val="24"/>
          <w:szCs w:val="24"/>
          <w:lang w:val="uk-UA"/>
        </w:rPr>
        <w:t>4</w:t>
      </w:r>
      <w:r w:rsidR="00275786" w:rsidRPr="00D863D8">
        <w:rPr>
          <w:rFonts w:eastAsia="&amp;#39"/>
          <w:sz w:val="24"/>
          <w:szCs w:val="24"/>
          <w:lang w:val="uk-UA"/>
        </w:rPr>
        <w:t>.201</w:t>
      </w:r>
      <w:r w:rsidR="0022632D" w:rsidRPr="00D863D8">
        <w:rPr>
          <w:rFonts w:eastAsia="&amp;#39"/>
          <w:sz w:val="24"/>
          <w:szCs w:val="24"/>
          <w:lang w:val="uk-UA"/>
        </w:rPr>
        <w:t>9</w:t>
      </w:r>
      <w:r w:rsidR="008730EB" w:rsidRPr="00D863D8">
        <w:rPr>
          <w:rFonts w:eastAsia="&amp;#39"/>
          <w:sz w:val="24"/>
          <w:szCs w:val="24"/>
          <w:lang w:val="uk-UA"/>
        </w:rPr>
        <w:t xml:space="preserve"> – заїзд учасників, реєстрація;</w:t>
      </w:r>
    </w:p>
    <w:p w:rsidR="008730EB" w:rsidRPr="006A0D8D" w:rsidRDefault="00020C74">
      <w:pPr>
        <w:ind w:firstLine="567"/>
        <w:jc w:val="both"/>
        <w:rPr>
          <w:rFonts w:eastAsia="&amp;#39"/>
          <w:sz w:val="24"/>
          <w:szCs w:val="24"/>
          <w:lang w:val="uk-UA"/>
        </w:rPr>
      </w:pPr>
      <w:r w:rsidRPr="00D863D8">
        <w:rPr>
          <w:rFonts w:eastAsia="&amp;#39"/>
          <w:sz w:val="24"/>
          <w:szCs w:val="24"/>
          <w:lang w:val="uk-UA"/>
        </w:rPr>
        <w:t>16</w:t>
      </w:r>
      <w:r w:rsidR="00275786" w:rsidRPr="00D863D8">
        <w:rPr>
          <w:rFonts w:eastAsia="&amp;#39"/>
          <w:sz w:val="24"/>
          <w:szCs w:val="24"/>
          <w:lang w:val="uk-UA"/>
        </w:rPr>
        <w:t>.0</w:t>
      </w:r>
      <w:r w:rsidR="00516992" w:rsidRPr="00D863D8">
        <w:rPr>
          <w:rFonts w:eastAsia="&amp;#39"/>
          <w:sz w:val="24"/>
          <w:szCs w:val="24"/>
          <w:lang w:val="uk-UA"/>
        </w:rPr>
        <w:t>4</w:t>
      </w:r>
      <w:r w:rsidR="00275786" w:rsidRPr="00D863D8">
        <w:rPr>
          <w:rFonts w:eastAsia="&amp;#39"/>
          <w:sz w:val="24"/>
          <w:szCs w:val="24"/>
          <w:lang w:val="uk-UA"/>
        </w:rPr>
        <w:t>.201</w:t>
      </w:r>
      <w:r w:rsidR="0022632D" w:rsidRPr="00D863D8">
        <w:rPr>
          <w:rFonts w:eastAsia="&amp;#39"/>
          <w:sz w:val="24"/>
          <w:szCs w:val="24"/>
          <w:lang w:val="uk-UA"/>
        </w:rPr>
        <w:t>9</w:t>
      </w:r>
      <w:r w:rsidR="008730EB" w:rsidRPr="00D863D8">
        <w:rPr>
          <w:rFonts w:eastAsia="&amp;#39"/>
          <w:sz w:val="24"/>
          <w:szCs w:val="24"/>
          <w:lang w:val="uk-UA"/>
        </w:rPr>
        <w:t xml:space="preserve"> – пл</w:t>
      </w:r>
      <w:r w:rsidR="0013789D" w:rsidRPr="00D863D8">
        <w:rPr>
          <w:rFonts w:eastAsia="&amp;#39"/>
          <w:sz w:val="24"/>
          <w:szCs w:val="24"/>
          <w:lang w:val="uk-UA"/>
        </w:rPr>
        <w:t>енарне засідання, робота секцій</w:t>
      </w:r>
      <w:r w:rsidR="0078600A" w:rsidRPr="00D863D8">
        <w:rPr>
          <w:rFonts w:eastAsia="&amp;#39"/>
          <w:sz w:val="24"/>
          <w:szCs w:val="24"/>
          <w:lang w:val="uk-UA"/>
        </w:rPr>
        <w:t xml:space="preserve">, </w:t>
      </w:r>
      <w:r w:rsidR="0078600A" w:rsidRPr="006A0D8D">
        <w:rPr>
          <w:rFonts w:eastAsia="&amp;#39"/>
          <w:sz w:val="24"/>
          <w:szCs w:val="24"/>
          <w:lang w:val="uk-UA"/>
        </w:rPr>
        <w:t xml:space="preserve">екскурсія на </w:t>
      </w:r>
      <w:r w:rsidR="00E571B6" w:rsidRPr="006A0D8D">
        <w:rPr>
          <w:rFonts w:eastAsia="&amp;#39"/>
          <w:sz w:val="24"/>
          <w:szCs w:val="24"/>
          <w:lang w:val="uk-UA"/>
        </w:rPr>
        <w:t>Вінницький ф</w:t>
      </w:r>
      <w:r w:rsidR="0078600A" w:rsidRPr="006A0D8D">
        <w:rPr>
          <w:rFonts w:eastAsia="&amp;#39"/>
          <w:sz w:val="24"/>
          <w:szCs w:val="24"/>
          <w:lang w:val="uk-UA"/>
        </w:rPr>
        <w:t xml:space="preserve">онтан </w:t>
      </w:r>
      <w:r w:rsidR="00D863D8" w:rsidRPr="006A0D8D">
        <w:rPr>
          <w:bCs/>
          <w:sz w:val="24"/>
          <w:szCs w:val="24"/>
        </w:rPr>
        <w:t>ROSHEN</w:t>
      </w:r>
      <w:r w:rsidR="0078600A" w:rsidRPr="006A0D8D">
        <w:rPr>
          <w:bCs/>
          <w:sz w:val="24"/>
          <w:szCs w:val="24"/>
          <w:lang w:val="uk-UA"/>
        </w:rPr>
        <w:t>.</w:t>
      </w:r>
    </w:p>
    <w:p w:rsidR="008730EB" w:rsidRPr="00D863D8" w:rsidRDefault="00020C74">
      <w:pPr>
        <w:ind w:firstLine="567"/>
        <w:jc w:val="both"/>
        <w:rPr>
          <w:rFonts w:eastAsia="&amp;#39"/>
          <w:sz w:val="24"/>
          <w:szCs w:val="24"/>
          <w:lang w:val="uk-UA"/>
        </w:rPr>
      </w:pPr>
      <w:r w:rsidRPr="006A0D8D">
        <w:rPr>
          <w:rFonts w:eastAsia="&amp;#39"/>
          <w:sz w:val="24"/>
          <w:szCs w:val="24"/>
          <w:lang w:val="uk-UA"/>
        </w:rPr>
        <w:t>17</w:t>
      </w:r>
      <w:r w:rsidR="00275786" w:rsidRPr="006A0D8D">
        <w:rPr>
          <w:rFonts w:eastAsia="&amp;#39"/>
          <w:sz w:val="24"/>
          <w:szCs w:val="24"/>
          <w:lang w:val="uk-UA"/>
        </w:rPr>
        <w:t>.0</w:t>
      </w:r>
      <w:r w:rsidR="00516992" w:rsidRPr="006A0D8D">
        <w:rPr>
          <w:rFonts w:eastAsia="&amp;#39"/>
          <w:sz w:val="24"/>
          <w:szCs w:val="24"/>
          <w:lang w:val="uk-UA"/>
        </w:rPr>
        <w:t>4</w:t>
      </w:r>
      <w:r w:rsidR="006679C7" w:rsidRPr="006A0D8D">
        <w:rPr>
          <w:rFonts w:eastAsia="&amp;#39"/>
          <w:sz w:val="24"/>
          <w:szCs w:val="24"/>
          <w:lang w:val="uk-UA"/>
        </w:rPr>
        <w:t>.201</w:t>
      </w:r>
      <w:r w:rsidR="0022632D" w:rsidRPr="006A0D8D">
        <w:rPr>
          <w:rFonts w:eastAsia="&amp;#39"/>
          <w:sz w:val="24"/>
          <w:szCs w:val="24"/>
          <w:lang w:val="uk-UA"/>
        </w:rPr>
        <w:t>9</w:t>
      </w:r>
      <w:r w:rsidR="008D7023" w:rsidRPr="006A0D8D">
        <w:rPr>
          <w:rFonts w:eastAsia="&amp;#39"/>
          <w:sz w:val="24"/>
          <w:szCs w:val="24"/>
          <w:lang w:val="uk-UA"/>
        </w:rPr>
        <w:t xml:space="preserve"> – робота секцій</w:t>
      </w:r>
      <w:r w:rsidR="00E571B6" w:rsidRPr="006A0D8D">
        <w:rPr>
          <w:rFonts w:eastAsia="&amp;#39"/>
          <w:sz w:val="24"/>
          <w:szCs w:val="24"/>
          <w:lang w:val="uk-UA"/>
        </w:rPr>
        <w:t>, екскурсія</w:t>
      </w:r>
      <w:r w:rsidR="00E571B6" w:rsidRPr="00D863D8">
        <w:rPr>
          <w:bCs/>
          <w:sz w:val="24"/>
          <w:szCs w:val="24"/>
          <w:lang w:val="uk-UA"/>
        </w:rPr>
        <w:t>.</w:t>
      </w:r>
    </w:p>
    <w:p w:rsidR="00BC79BB" w:rsidRDefault="00BC79BB" w:rsidP="00576C6A">
      <w:pPr>
        <w:ind w:firstLine="567"/>
        <w:jc w:val="both"/>
        <w:rPr>
          <w:rFonts w:eastAsia="&amp;#39"/>
          <w:sz w:val="24"/>
          <w:szCs w:val="24"/>
          <w:highlight w:val="yellow"/>
          <w:lang w:val="uk-UA"/>
        </w:rPr>
      </w:pPr>
    </w:p>
    <w:p w:rsidR="00143BF5" w:rsidRPr="00CD17F0" w:rsidRDefault="00143BF5" w:rsidP="00576C6A">
      <w:pPr>
        <w:ind w:firstLine="567"/>
        <w:jc w:val="both"/>
        <w:rPr>
          <w:rFonts w:eastAsia="&amp;#39"/>
          <w:sz w:val="24"/>
          <w:szCs w:val="24"/>
          <w:lang w:val="uk-UA"/>
        </w:rPr>
      </w:pPr>
      <w:r w:rsidRPr="00F02445">
        <w:rPr>
          <w:rFonts w:eastAsia="&amp;#39"/>
          <w:sz w:val="24"/>
          <w:szCs w:val="24"/>
          <w:lang w:val="uk-UA"/>
        </w:rPr>
        <w:t>Подані доповіді</w:t>
      </w:r>
      <w:r w:rsidR="008730EB" w:rsidRPr="00F02445">
        <w:rPr>
          <w:rFonts w:eastAsia="&amp;#39"/>
          <w:sz w:val="24"/>
          <w:szCs w:val="24"/>
          <w:lang w:val="uk-UA"/>
        </w:rPr>
        <w:t xml:space="preserve"> будуть опубліковані </w:t>
      </w:r>
      <w:r w:rsidRPr="00F02445">
        <w:rPr>
          <w:rFonts w:eastAsia="&amp;#39"/>
          <w:sz w:val="24"/>
          <w:szCs w:val="24"/>
          <w:lang w:val="uk-UA"/>
        </w:rPr>
        <w:t xml:space="preserve">до початку роботи конференції </w:t>
      </w:r>
      <w:r w:rsidR="00C84CF5" w:rsidRPr="00F02445">
        <w:rPr>
          <w:rFonts w:eastAsia="&amp;#39"/>
          <w:sz w:val="24"/>
          <w:szCs w:val="24"/>
          <w:lang w:val="uk-UA"/>
        </w:rPr>
        <w:t xml:space="preserve">у </w:t>
      </w:r>
      <w:r w:rsidR="00FB2660" w:rsidRPr="00F02445">
        <w:rPr>
          <w:rFonts w:eastAsia="&amp;#39"/>
          <w:sz w:val="24"/>
          <w:szCs w:val="24"/>
          <w:lang w:val="uk-UA"/>
        </w:rPr>
        <w:t xml:space="preserve">збірнику </w:t>
      </w:r>
      <w:r w:rsidR="00020C74" w:rsidRPr="00F02445">
        <w:rPr>
          <w:rFonts w:eastAsia="&amp;#39"/>
          <w:sz w:val="24"/>
          <w:szCs w:val="24"/>
          <w:lang w:val="uk-UA"/>
        </w:rPr>
        <w:t xml:space="preserve">матеріалів </w:t>
      </w:r>
      <w:r w:rsidR="00020C74" w:rsidRPr="00CD17F0">
        <w:rPr>
          <w:rFonts w:eastAsia="&amp;#39"/>
          <w:sz w:val="24"/>
          <w:szCs w:val="24"/>
          <w:lang w:val="uk-UA"/>
        </w:rPr>
        <w:t>конференції.</w:t>
      </w:r>
      <w:r w:rsidR="00C1642F" w:rsidRPr="00CD17F0">
        <w:rPr>
          <w:rFonts w:eastAsia="&amp;#39"/>
          <w:sz w:val="24"/>
          <w:szCs w:val="24"/>
          <w:lang w:val="uk-UA"/>
        </w:rPr>
        <w:t xml:space="preserve"> </w:t>
      </w:r>
      <w:r w:rsidR="00E03BC9" w:rsidRPr="00CD17F0">
        <w:rPr>
          <w:rFonts w:eastAsia="&amp;#39"/>
          <w:sz w:val="24"/>
          <w:szCs w:val="24"/>
          <w:lang w:val="uk-UA"/>
        </w:rPr>
        <w:t xml:space="preserve"> </w:t>
      </w:r>
    </w:p>
    <w:p w:rsidR="00143BF5" w:rsidRPr="00CD17F0" w:rsidRDefault="00143BF5" w:rsidP="00143BF5">
      <w:pPr>
        <w:pStyle w:val="Default"/>
        <w:ind w:firstLine="567"/>
        <w:jc w:val="both"/>
        <w:rPr>
          <w:lang w:val="uk-UA"/>
        </w:rPr>
      </w:pPr>
      <w:r w:rsidRPr="00CD17F0">
        <w:rPr>
          <w:lang w:val="uk-UA"/>
        </w:rPr>
        <w:t xml:space="preserve">За бажання учасники конференції можуть опублікувати статтю у фаховому збірнику наукових праць «Лінгвістичні студії / </w:t>
      </w:r>
      <w:proofErr w:type="spellStart"/>
      <w:r w:rsidRPr="00CD17F0">
        <w:t>Linguistic</w:t>
      </w:r>
      <w:proofErr w:type="spellEnd"/>
      <w:r w:rsidRPr="00CD17F0">
        <w:rPr>
          <w:lang w:val="uk-UA"/>
        </w:rPr>
        <w:t xml:space="preserve"> </w:t>
      </w:r>
      <w:proofErr w:type="spellStart"/>
      <w:r w:rsidRPr="00CD17F0">
        <w:t>Studies</w:t>
      </w:r>
      <w:proofErr w:type="spellEnd"/>
      <w:r w:rsidRPr="00CD17F0">
        <w:rPr>
          <w:lang w:val="uk-UA"/>
        </w:rPr>
        <w:t xml:space="preserve">». Випуск 37 збірника вийде друком у червні 2019 року.  Інформація про вимоги до змісту та оформлення статей доступна на офіційному сайті збірника: </w:t>
      </w:r>
      <w:proofErr w:type="spellStart"/>
      <w:r w:rsidRPr="00CD17F0">
        <w:t>http</w:t>
      </w:r>
      <w:proofErr w:type="spellEnd"/>
      <w:r w:rsidRPr="00CD17F0">
        <w:rPr>
          <w:lang w:val="uk-UA"/>
        </w:rPr>
        <w:t>://</w:t>
      </w:r>
      <w:proofErr w:type="spellStart"/>
      <w:r w:rsidRPr="00CD17F0">
        <w:t>www</w:t>
      </w:r>
      <w:proofErr w:type="spellEnd"/>
      <w:r w:rsidRPr="00CD17F0">
        <w:rPr>
          <w:lang w:val="uk-UA"/>
        </w:rPr>
        <w:t>.</w:t>
      </w:r>
      <w:proofErr w:type="spellStart"/>
      <w:r w:rsidRPr="00CD17F0">
        <w:t>linguisticstudies</w:t>
      </w:r>
      <w:proofErr w:type="spellEnd"/>
      <w:r w:rsidRPr="00CD17F0">
        <w:rPr>
          <w:lang w:val="uk-UA"/>
        </w:rPr>
        <w:t>.</w:t>
      </w:r>
      <w:proofErr w:type="spellStart"/>
      <w:r w:rsidRPr="00CD17F0">
        <w:t>org</w:t>
      </w:r>
      <w:proofErr w:type="spellEnd"/>
      <w:r w:rsidRPr="00CD17F0">
        <w:rPr>
          <w:lang w:val="uk-UA"/>
        </w:rPr>
        <w:t>/.</w:t>
      </w:r>
    </w:p>
    <w:p w:rsidR="001225A1" w:rsidRPr="009E424A" w:rsidRDefault="001225A1" w:rsidP="00576C6A">
      <w:pPr>
        <w:ind w:firstLine="567"/>
        <w:jc w:val="both"/>
        <w:rPr>
          <w:sz w:val="24"/>
          <w:szCs w:val="24"/>
          <w:lang w:val="uk-UA"/>
        </w:rPr>
      </w:pPr>
      <w:r w:rsidRPr="009B35BB">
        <w:rPr>
          <w:sz w:val="24"/>
          <w:szCs w:val="24"/>
          <w:lang w:val="uk-UA"/>
        </w:rPr>
        <w:t xml:space="preserve">До друку приймаються ретельно вичитані матеріали, що не були опубліковані раніше і демонструють результати здійсненого теоретичного та емпіричного </w:t>
      </w:r>
      <w:r w:rsidRPr="009E424A">
        <w:rPr>
          <w:sz w:val="24"/>
          <w:szCs w:val="24"/>
          <w:lang w:val="uk-UA"/>
        </w:rPr>
        <w:t xml:space="preserve">лінгвістичного дослідження, присвяченого основним тенденціям та інноваційним процесам в </w:t>
      </w:r>
      <w:r w:rsidR="00B92A3D" w:rsidRPr="009E424A">
        <w:rPr>
          <w:sz w:val="24"/>
          <w:szCs w:val="24"/>
          <w:lang w:val="uk-UA"/>
        </w:rPr>
        <w:t xml:space="preserve">українській </w:t>
      </w:r>
      <w:r w:rsidRPr="009E424A">
        <w:rPr>
          <w:sz w:val="24"/>
          <w:szCs w:val="24"/>
          <w:lang w:val="uk-UA"/>
        </w:rPr>
        <w:t>та інших мовах світу.</w:t>
      </w:r>
    </w:p>
    <w:p w:rsidR="004E7520" w:rsidRPr="009E424A" w:rsidRDefault="008F4C48" w:rsidP="004E7520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Матеріали</w:t>
      </w:r>
      <w:r w:rsidR="004E7520" w:rsidRPr="009E424A">
        <w:rPr>
          <w:sz w:val="24"/>
          <w:szCs w:val="24"/>
          <w:lang w:val="uk-UA"/>
        </w:rPr>
        <w:t xml:space="preserve"> подаються в електронному вигляді в ред</w:t>
      </w:r>
      <w:r w:rsidR="00F93B07">
        <w:rPr>
          <w:sz w:val="24"/>
          <w:szCs w:val="24"/>
          <w:lang w:val="uk-UA"/>
        </w:rPr>
        <w:t xml:space="preserve">акторі Word 97-2000 для Windows </w:t>
      </w:r>
      <w:r w:rsidR="004E7520" w:rsidRPr="009E424A">
        <w:rPr>
          <w:sz w:val="24"/>
          <w:szCs w:val="24"/>
          <w:lang w:val="uk-UA"/>
        </w:rPr>
        <w:t>98</w:t>
      </w:r>
      <w:r w:rsidR="00F93B07">
        <w:rPr>
          <w:sz w:val="24"/>
          <w:szCs w:val="24"/>
          <w:lang w:val="uk-UA"/>
        </w:rPr>
        <w:noBreakHyphen/>
      </w:r>
      <w:r w:rsidR="004E7520" w:rsidRPr="009E424A">
        <w:rPr>
          <w:sz w:val="24"/>
          <w:szCs w:val="24"/>
          <w:lang w:val="uk-UA"/>
        </w:rPr>
        <w:t>2000, збереженому у двох форматах *.</w:t>
      </w:r>
      <w:proofErr w:type="spellStart"/>
      <w:r w:rsidR="004E7520" w:rsidRPr="009E424A">
        <w:rPr>
          <w:sz w:val="24"/>
          <w:szCs w:val="24"/>
          <w:lang w:val="uk-UA"/>
        </w:rPr>
        <w:t>rtf</w:t>
      </w:r>
      <w:proofErr w:type="spellEnd"/>
      <w:r w:rsidR="004E7520" w:rsidRPr="009E424A">
        <w:rPr>
          <w:sz w:val="24"/>
          <w:szCs w:val="24"/>
          <w:lang w:val="uk-UA"/>
        </w:rPr>
        <w:t xml:space="preserve"> та *</w:t>
      </w:r>
      <w:r w:rsidR="004E7520">
        <w:rPr>
          <w:sz w:val="24"/>
          <w:szCs w:val="24"/>
          <w:lang w:val="uk-UA"/>
        </w:rPr>
        <w:t>.</w:t>
      </w:r>
      <w:proofErr w:type="spellStart"/>
      <w:r w:rsidR="004E7520" w:rsidRPr="009E424A">
        <w:rPr>
          <w:sz w:val="24"/>
          <w:szCs w:val="24"/>
          <w:lang w:val="uk-UA"/>
        </w:rPr>
        <w:t>pdf</w:t>
      </w:r>
      <w:proofErr w:type="spellEnd"/>
      <w:r w:rsidR="004E7520" w:rsidRPr="009E424A">
        <w:rPr>
          <w:sz w:val="24"/>
          <w:szCs w:val="24"/>
          <w:lang w:val="uk-UA"/>
        </w:rPr>
        <w:t xml:space="preserve">. Назви файлів (тільки латиницею) мають відповідати прізвищу автора, напр.: petrenko.rtf та petrenko.pdf. Обсяг </w:t>
      </w:r>
      <w:r w:rsidR="00BC79BB">
        <w:rPr>
          <w:sz w:val="24"/>
          <w:szCs w:val="24"/>
          <w:lang w:val="uk-UA"/>
        </w:rPr>
        <w:t>матеріалі</w:t>
      </w:r>
      <w:r>
        <w:rPr>
          <w:sz w:val="24"/>
          <w:szCs w:val="24"/>
          <w:lang w:val="uk-UA"/>
        </w:rPr>
        <w:t>в</w:t>
      </w:r>
      <w:r w:rsidR="00BC79BB">
        <w:rPr>
          <w:sz w:val="24"/>
          <w:szCs w:val="24"/>
          <w:lang w:val="uk-UA"/>
        </w:rPr>
        <w:t xml:space="preserve"> </w:t>
      </w:r>
      <w:r w:rsidR="004E7520" w:rsidRPr="009E424A">
        <w:rPr>
          <w:sz w:val="24"/>
          <w:szCs w:val="24"/>
          <w:lang w:val="uk-UA"/>
        </w:rPr>
        <w:t xml:space="preserve">– від </w:t>
      </w:r>
      <w:r w:rsidR="00BC79BB" w:rsidRPr="006A0D8D">
        <w:rPr>
          <w:sz w:val="24"/>
          <w:szCs w:val="24"/>
          <w:lang w:val="uk-UA"/>
        </w:rPr>
        <w:t>2 до</w:t>
      </w:r>
      <w:r w:rsidR="004E7520" w:rsidRPr="006A0D8D">
        <w:rPr>
          <w:sz w:val="24"/>
          <w:szCs w:val="24"/>
          <w:lang w:val="uk-UA"/>
        </w:rPr>
        <w:t xml:space="preserve"> </w:t>
      </w:r>
      <w:r w:rsidR="00BC79BB" w:rsidRPr="006A0D8D">
        <w:rPr>
          <w:sz w:val="24"/>
          <w:szCs w:val="24"/>
          <w:lang w:val="uk-UA"/>
        </w:rPr>
        <w:t>5</w:t>
      </w:r>
      <w:r w:rsidR="004E7520" w:rsidRPr="009E424A">
        <w:rPr>
          <w:sz w:val="24"/>
          <w:szCs w:val="24"/>
          <w:lang w:val="uk-UA"/>
        </w:rPr>
        <w:t xml:space="preserve"> сторінок.</w:t>
      </w:r>
    </w:p>
    <w:p w:rsidR="004E7520" w:rsidRPr="00D9190A" w:rsidRDefault="004E7520" w:rsidP="004E752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9190A">
        <w:rPr>
          <w:rFonts w:ascii="Times New Roman" w:hAnsi="Times New Roman"/>
          <w:sz w:val="24"/>
          <w:szCs w:val="24"/>
          <w:lang w:val="uk-UA"/>
        </w:rPr>
        <w:t xml:space="preserve">Параметри сторінки: всі поля 2 см. Розмір </w:t>
      </w:r>
      <w:r>
        <w:rPr>
          <w:rFonts w:ascii="Times New Roman" w:hAnsi="Times New Roman"/>
          <w:sz w:val="24"/>
          <w:szCs w:val="24"/>
          <w:lang w:val="uk-UA"/>
        </w:rPr>
        <w:t>сторінки</w:t>
      </w:r>
      <w:r w:rsidRPr="00D9190A"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 xml:space="preserve">А4. Шрифт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TimesNewRoman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розмір </w:t>
      </w:r>
      <w:r w:rsidRPr="00D9190A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D9190A">
        <w:rPr>
          <w:rFonts w:ascii="Times New Roman" w:hAnsi="Times New Roman"/>
          <w:sz w:val="24"/>
          <w:szCs w:val="24"/>
          <w:lang w:val="uk-UA"/>
        </w:rPr>
        <w:t xml:space="preserve">, стиль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D9190A">
        <w:rPr>
          <w:rFonts w:ascii="Times New Roman" w:hAnsi="Times New Roman"/>
          <w:sz w:val="24"/>
          <w:szCs w:val="24"/>
          <w:lang w:val="uk-UA"/>
        </w:rPr>
        <w:t>нормальний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D9190A"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D9190A">
        <w:rPr>
          <w:rFonts w:ascii="Times New Roman" w:hAnsi="Times New Roman"/>
          <w:sz w:val="24"/>
          <w:szCs w:val="24"/>
          <w:lang w:val="uk-UA"/>
        </w:rPr>
        <w:t>звичайний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D9190A">
        <w:rPr>
          <w:rFonts w:ascii="Times New Roman" w:hAnsi="Times New Roman"/>
          <w:sz w:val="24"/>
          <w:szCs w:val="24"/>
          <w:lang w:val="uk-UA"/>
        </w:rPr>
        <w:t xml:space="preserve">). Якщо використано інший шрифт, необхідно подати його </w:t>
      </w:r>
      <w:r>
        <w:rPr>
          <w:rFonts w:ascii="Times New Roman" w:hAnsi="Times New Roman"/>
          <w:sz w:val="24"/>
          <w:szCs w:val="24"/>
          <w:lang w:val="uk-UA"/>
        </w:rPr>
        <w:t>окремим файлом</w:t>
      </w:r>
      <w:r w:rsidRPr="00D9190A">
        <w:rPr>
          <w:rFonts w:ascii="Times New Roman" w:hAnsi="Times New Roman"/>
          <w:sz w:val="24"/>
          <w:szCs w:val="24"/>
          <w:lang w:val="uk-UA"/>
        </w:rPr>
        <w:t xml:space="preserve">. Міжрядковий інтервал – 1. Абзацний відступ 1 см. Текст друкується без переносів. Сторінки рукопису нумеруються олівцем на звороті. </w:t>
      </w:r>
    </w:p>
    <w:p w:rsidR="004E7520" w:rsidRPr="00CD17F0" w:rsidRDefault="004E7520" w:rsidP="004E75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7F0">
        <w:rPr>
          <w:rFonts w:ascii="Times New Roman" w:hAnsi="Times New Roman"/>
          <w:sz w:val="24"/>
          <w:szCs w:val="24"/>
          <w:lang w:val="uk-UA"/>
        </w:rPr>
        <w:lastRenderedPageBreak/>
        <w:t>На першому рядку у правому куті друкуються ім’я і прізвище автора напівжирними літерами. На другому –</w:t>
      </w:r>
      <w:r w:rsidR="00664071" w:rsidRPr="00CD17F0">
        <w:rPr>
          <w:rFonts w:ascii="Times New Roman" w:hAnsi="Times New Roman"/>
          <w:sz w:val="24"/>
          <w:szCs w:val="24"/>
          <w:lang w:val="uk-UA"/>
        </w:rPr>
        <w:t xml:space="preserve"> назва</w:t>
      </w:r>
      <w:r w:rsidRPr="00CD17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64071" w:rsidRPr="00CD17F0">
        <w:rPr>
          <w:rFonts w:ascii="Times New Roman" w:hAnsi="Times New Roman"/>
          <w:sz w:val="24"/>
          <w:szCs w:val="24"/>
          <w:lang w:val="uk-UA"/>
        </w:rPr>
        <w:t>міста (напівжирни</w:t>
      </w:r>
      <w:r w:rsidR="00CD17F0" w:rsidRPr="00CD17F0">
        <w:rPr>
          <w:rFonts w:ascii="Times New Roman" w:hAnsi="Times New Roman"/>
          <w:sz w:val="24"/>
          <w:szCs w:val="24"/>
          <w:lang w:val="uk-UA"/>
        </w:rPr>
        <w:t>м</w:t>
      </w:r>
      <w:r w:rsidR="00664071" w:rsidRPr="00CD17F0">
        <w:rPr>
          <w:rFonts w:ascii="Times New Roman" w:hAnsi="Times New Roman"/>
          <w:sz w:val="24"/>
          <w:szCs w:val="24"/>
          <w:lang w:val="uk-UA"/>
        </w:rPr>
        <w:t xml:space="preserve"> курсив</w:t>
      </w:r>
      <w:r w:rsidR="00CD17F0" w:rsidRPr="00CD17F0">
        <w:rPr>
          <w:rFonts w:ascii="Times New Roman" w:hAnsi="Times New Roman"/>
          <w:sz w:val="24"/>
          <w:szCs w:val="24"/>
          <w:lang w:val="uk-UA"/>
        </w:rPr>
        <w:t>ом</w:t>
      </w:r>
      <w:r w:rsidR="00664071" w:rsidRPr="00CD17F0">
        <w:rPr>
          <w:rFonts w:ascii="Times New Roman" w:hAnsi="Times New Roman"/>
          <w:sz w:val="24"/>
          <w:szCs w:val="24"/>
          <w:lang w:val="uk-UA"/>
        </w:rPr>
        <w:t>)</w:t>
      </w:r>
      <w:r w:rsidRPr="00CD17F0">
        <w:rPr>
          <w:rFonts w:ascii="Times New Roman" w:hAnsi="Times New Roman"/>
          <w:sz w:val="24"/>
          <w:szCs w:val="24"/>
          <w:lang w:val="uk-UA"/>
        </w:rPr>
        <w:t xml:space="preserve">. На наступному рядку друкується назва статті (відцентрована, великими напівжирними літерами). Через один рядок подається </w:t>
      </w:r>
      <w:r w:rsidR="00CC0C5D" w:rsidRPr="00CD17F0">
        <w:rPr>
          <w:rFonts w:ascii="Times New Roman" w:hAnsi="Times New Roman"/>
          <w:sz w:val="24"/>
          <w:szCs w:val="24"/>
          <w:lang w:val="uk-UA"/>
        </w:rPr>
        <w:t>основний текст</w:t>
      </w:r>
      <w:r w:rsidRPr="00CD17F0">
        <w:rPr>
          <w:rFonts w:ascii="Times New Roman" w:hAnsi="Times New Roman" w:cs="Times New Roman"/>
          <w:sz w:val="24"/>
          <w:szCs w:val="24"/>
          <w:lang w:val="uk-UA"/>
        </w:rPr>
        <w:t>. Зразок оформлення початку статті:</w:t>
      </w:r>
    </w:p>
    <w:p w:rsidR="004E7520" w:rsidRPr="006A0D8D" w:rsidRDefault="004E7520" w:rsidP="004E7520">
      <w:pPr>
        <w:jc w:val="right"/>
        <w:rPr>
          <w:b/>
          <w:sz w:val="24"/>
          <w:szCs w:val="24"/>
        </w:rPr>
      </w:pPr>
      <w:r w:rsidRPr="00CD17F0">
        <w:rPr>
          <w:b/>
          <w:sz w:val="24"/>
          <w:szCs w:val="24"/>
        </w:rPr>
        <w:t>Анатолій Загнітко</w:t>
      </w:r>
    </w:p>
    <w:p w:rsidR="00A71E3F" w:rsidRPr="00CD17F0" w:rsidRDefault="00A71E3F" w:rsidP="004E7520">
      <w:pPr>
        <w:jc w:val="right"/>
        <w:rPr>
          <w:b/>
          <w:i/>
          <w:sz w:val="24"/>
          <w:szCs w:val="24"/>
          <w:lang w:val="uk-UA"/>
        </w:rPr>
      </w:pPr>
      <w:r w:rsidRPr="00CD17F0">
        <w:rPr>
          <w:b/>
          <w:i/>
          <w:sz w:val="24"/>
          <w:szCs w:val="24"/>
        </w:rPr>
        <w:t>(</w:t>
      </w:r>
      <w:r w:rsidRPr="00CD17F0">
        <w:rPr>
          <w:b/>
          <w:i/>
          <w:sz w:val="24"/>
          <w:szCs w:val="24"/>
          <w:lang w:val="uk-UA"/>
        </w:rPr>
        <w:t>м.</w:t>
      </w:r>
      <w:r w:rsidRPr="00CD17F0">
        <w:rPr>
          <w:b/>
          <w:i/>
          <w:sz w:val="24"/>
          <w:szCs w:val="24"/>
        </w:rPr>
        <w:t xml:space="preserve"> </w:t>
      </w:r>
      <w:r w:rsidRPr="00CD17F0">
        <w:rPr>
          <w:b/>
          <w:i/>
          <w:sz w:val="24"/>
          <w:szCs w:val="24"/>
          <w:lang w:val="uk-UA"/>
        </w:rPr>
        <w:t>Ві</w:t>
      </w:r>
      <w:proofErr w:type="spellStart"/>
      <w:r w:rsidRPr="00CD17F0">
        <w:rPr>
          <w:b/>
          <w:i/>
          <w:sz w:val="24"/>
          <w:szCs w:val="24"/>
        </w:rPr>
        <w:t>нниця</w:t>
      </w:r>
      <w:proofErr w:type="spellEnd"/>
      <w:r w:rsidRPr="00CD17F0">
        <w:rPr>
          <w:b/>
          <w:i/>
          <w:sz w:val="24"/>
          <w:szCs w:val="24"/>
        </w:rPr>
        <w:t>)</w:t>
      </w:r>
    </w:p>
    <w:p w:rsidR="004E7520" w:rsidRPr="00CD17F0" w:rsidRDefault="004E7520" w:rsidP="004E7520">
      <w:pPr>
        <w:ind w:firstLine="567"/>
        <w:jc w:val="center"/>
        <w:rPr>
          <w:bCs/>
          <w:sz w:val="24"/>
          <w:szCs w:val="24"/>
          <w:lang w:val="uk-UA"/>
        </w:rPr>
      </w:pPr>
      <w:r w:rsidRPr="00CD17F0">
        <w:rPr>
          <w:b/>
          <w:bCs/>
          <w:sz w:val="24"/>
          <w:szCs w:val="24"/>
          <w:lang w:val="uk-UA"/>
        </w:rPr>
        <w:t>ФУНКЦІЙНО-ЛЕКСИКОГРАФІЧНА ГРАМАТИКА СЛУЖБОВОСТІ</w:t>
      </w:r>
    </w:p>
    <w:p w:rsidR="004E7520" w:rsidRPr="00CD17F0" w:rsidRDefault="004E7520" w:rsidP="004E7520">
      <w:pPr>
        <w:ind w:firstLine="567"/>
        <w:jc w:val="both"/>
        <w:rPr>
          <w:sz w:val="24"/>
          <w:szCs w:val="24"/>
        </w:rPr>
      </w:pPr>
    </w:p>
    <w:p w:rsidR="004E7520" w:rsidRPr="009771EE" w:rsidRDefault="004E7520" w:rsidP="004E7520">
      <w:pPr>
        <w:ind w:firstLine="567"/>
        <w:jc w:val="both"/>
        <w:rPr>
          <w:sz w:val="24"/>
          <w:szCs w:val="24"/>
          <w:lang w:val="uk-UA"/>
        </w:rPr>
      </w:pPr>
      <w:r w:rsidRPr="009771EE">
        <w:rPr>
          <w:sz w:val="24"/>
          <w:szCs w:val="24"/>
          <w:lang w:val="uk-UA"/>
        </w:rPr>
        <w:t>Ілюстративний матеріал друкується курсивом. Покликання у тексті публікації оформлюються за допомогою квадратних дужок [</w:t>
      </w:r>
      <w:r>
        <w:rPr>
          <w:sz w:val="24"/>
          <w:szCs w:val="24"/>
          <w:lang w:val="uk-UA"/>
        </w:rPr>
        <w:t xml:space="preserve"> </w:t>
      </w:r>
      <w:r w:rsidRPr="009771EE">
        <w:rPr>
          <w:sz w:val="24"/>
          <w:szCs w:val="24"/>
          <w:lang w:val="uk-UA"/>
        </w:rPr>
        <w:t xml:space="preserve">] із вказівкою </w:t>
      </w:r>
      <w:r w:rsidR="008B484F">
        <w:rPr>
          <w:sz w:val="24"/>
          <w:szCs w:val="24"/>
          <w:lang w:val="uk-UA"/>
        </w:rPr>
        <w:t xml:space="preserve">номера джерела </w:t>
      </w:r>
      <w:r w:rsidR="008B484F" w:rsidRPr="0002383B">
        <w:rPr>
          <w:sz w:val="24"/>
          <w:szCs w:val="24"/>
          <w:lang w:val="uk-UA"/>
        </w:rPr>
        <w:t>у списку</w:t>
      </w:r>
      <w:r w:rsidRPr="0002383B">
        <w:rPr>
          <w:sz w:val="24"/>
          <w:szCs w:val="24"/>
          <w:lang w:val="uk-UA"/>
        </w:rPr>
        <w:t xml:space="preserve"> </w:t>
      </w:r>
      <w:r w:rsidR="00B5790D" w:rsidRPr="0002383B">
        <w:rPr>
          <w:sz w:val="24"/>
          <w:szCs w:val="24"/>
          <w:lang w:val="uk-UA"/>
        </w:rPr>
        <w:t xml:space="preserve">літератури </w:t>
      </w:r>
      <w:r w:rsidRPr="0002383B">
        <w:rPr>
          <w:sz w:val="24"/>
          <w:szCs w:val="24"/>
          <w:lang w:val="uk-UA"/>
        </w:rPr>
        <w:t xml:space="preserve">(за потреби – сторінки), наприклад: «…у праці З. </w:t>
      </w:r>
      <w:proofErr w:type="spellStart"/>
      <w:r w:rsidRPr="0002383B">
        <w:rPr>
          <w:sz w:val="24"/>
          <w:szCs w:val="24"/>
          <w:lang w:val="uk-UA"/>
        </w:rPr>
        <w:t>Вендлера</w:t>
      </w:r>
      <w:proofErr w:type="spellEnd"/>
      <w:r w:rsidRPr="0002383B">
        <w:rPr>
          <w:sz w:val="24"/>
          <w:szCs w:val="24"/>
          <w:lang w:val="uk-UA"/>
        </w:rPr>
        <w:t xml:space="preserve"> [</w:t>
      </w:r>
      <w:r w:rsidR="00B5790D" w:rsidRPr="0002383B">
        <w:rPr>
          <w:sz w:val="24"/>
          <w:szCs w:val="24"/>
          <w:lang w:val="uk-UA"/>
        </w:rPr>
        <w:t>1</w:t>
      </w:r>
      <w:r w:rsidRPr="0002383B">
        <w:rPr>
          <w:sz w:val="24"/>
          <w:szCs w:val="24"/>
          <w:lang w:val="uk-UA"/>
        </w:rPr>
        <w:t>]…»; «І.</w:t>
      </w:r>
      <w:r w:rsidR="0025376C" w:rsidRPr="0002383B">
        <w:rPr>
          <w:sz w:val="24"/>
          <w:szCs w:val="24"/>
          <w:lang w:val="uk-UA"/>
        </w:rPr>
        <w:t> </w:t>
      </w:r>
      <w:r w:rsidRPr="0002383B">
        <w:rPr>
          <w:sz w:val="24"/>
          <w:szCs w:val="24"/>
          <w:lang w:val="uk-UA"/>
        </w:rPr>
        <w:t>Р. Вихованець [</w:t>
      </w:r>
      <w:r w:rsidR="00B5790D" w:rsidRPr="0002383B">
        <w:rPr>
          <w:sz w:val="24"/>
          <w:szCs w:val="24"/>
          <w:lang w:val="uk-UA"/>
        </w:rPr>
        <w:t>2</w:t>
      </w:r>
      <w:r w:rsidR="004C7926" w:rsidRPr="0002383B">
        <w:rPr>
          <w:sz w:val="24"/>
          <w:szCs w:val="24"/>
          <w:lang w:val="uk-UA"/>
        </w:rPr>
        <w:t>, с. </w:t>
      </w:r>
      <w:r w:rsidRPr="0002383B">
        <w:rPr>
          <w:sz w:val="24"/>
          <w:szCs w:val="24"/>
          <w:lang w:val="uk-UA"/>
        </w:rPr>
        <w:t>264] увів поняття». Використовують лапки типу « …».</w:t>
      </w:r>
    </w:p>
    <w:p w:rsidR="004E7520" w:rsidRPr="009771EE" w:rsidRDefault="004E7520" w:rsidP="004E7520">
      <w:pPr>
        <w:ind w:firstLine="567"/>
        <w:jc w:val="both"/>
        <w:rPr>
          <w:sz w:val="24"/>
          <w:szCs w:val="24"/>
          <w:lang w:val="uk-UA"/>
        </w:rPr>
      </w:pPr>
      <w:r w:rsidRPr="009771EE">
        <w:rPr>
          <w:sz w:val="24"/>
          <w:szCs w:val="24"/>
          <w:lang w:val="uk-UA"/>
        </w:rPr>
        <w:t>Треба розрізняти тире (–) і дефіс (-): відмінність полягає у розмірі і наявності пробілів до і після тире. Скорочення типу т. п., т. д., XVI ст.,</w:t>
      </w:r>
      <w:r>
        <w:rPr>
          <w:sz w:val="24"/>
          <w:szCs w:val="24"/>
          <w:lang w:val="uk-UA"/>
        </w:rPr>
        <w:t xml:space="preserve"> </w:t>
      </w:r>
      <w:r w:rsidRPr="009771EE">
        <w:rPr>
          <w:sz w:val="24"/>
          <w:szCs w:val="24"/>
          <w:lang w:val="uk-UA"/>
        </w:rPr>
        <w:t>ініціали при прізвищах (напр., Н.</w:t>
      </w:r>
      <w:r w:rsidR="0025376C">
        <w:rPr>
          <w:sz w:val="24"/>
          <w:szCs w:val="24"/>
          <w:lang w:val="uk-UA"/>
        </w:rPr>
        <w:t> </w:t>
      </w:r>
      <w:r w:rsidRPr="009771EE">
        <w:rPr>
          <w:sz w:val="24"/>
          <w:szCs w:val="24"/>
          <w:lang w:val="uk-UA"/>
        </w:rPr>
        <w:t>Л. Іваницька), назви населених пунктів типу м. Київ, с. </w:t>
      </w:r>
      <w:proofErr w:type="spellStart"/>
      <w:r w:rsidRPr="009771EE">
        <w:rPr>
          <w:sz w:val="24"/>
          <w:szCs w:val="24"/>
          <w:lang w:val="uk-UA"/>
        </w:rPr>
        <w:t>Іванівка</w:t>
      </w:r>
      <w:proofErr w:type="spellEnd"/>
      <w:r w:rsidRPr="009771EE">
        <w:rPr>
          <w:sz w:val="24"/>
          <w:szCs w:val="24"/>
          <w:lang w:val="uk-UA"/>
        </w:rPr>
        <w:t xml:space="preserve"> друкуються через нерозривний пробіл (одночасне натискання клавіш </w:t>
      </w:r>
      <w:proofErr w:type="spellStart"/>
      <w:r w:rsidRPr="009771EE">
        <w:rPr>
          <w:sz w:val="24"/>
          <w:szCs w:val="24"/>
          <w:lang w:val="uk-UA"/>
        </w:rPr>
        <w:t>Ctrl+Shift+пробіл</w:t>
      </w:r>
      <w:proofErr w:type="spellEnd"/>
      <w:r w:rsidRPr="009771EE">
        <w:rPr>
          <w:sz w:val="24"/>
          <w:szCs w:val="24"/>
          <w:lang w:val="uk-UA"/>
        </w:rPr>
        <w:t>). Скорочення типу 90</w:t>
      </w:r>
      <w:r w:rsidRPr="009771EE">
        <w:rPr>
          <w:sz w:val="24"/>
          <w:szCs w:val="24"/>
          <w:lang w:val="uk-UA"/>
        </w:rPr>
        <w:noBreakHyphen/>
        <w:t>ті, 1</w:t>
      </w:r>
      <w:r w:rsidRPr="009771EE">
        <w:rPr>
          <w:sz w:val="24"/>
          <w:szCs w:val="24"/>
          <w:lang w:val="uk-UA"/>
        </w:rPr>
        <w:noBreakHyphen/>
        <w:t xml:space="preserve">го – з нерозривним дефісом (одночасне натискання клавіш </w:t>
      </w:r>
      <w:proofErr w:type="spellStart"/>
      <w:r w:rsidRPr="009771EE">
        <w:rPr>
          <w:sz w:val="24"/>
          <w:szCs w:val="24"/>
          <w:lang w:val="uk-UA"/>
        </w:rPr>
        <w:t>Ctrl+Shift+дефіс</w:t>
      </w:r>
      <w:proofErr w:type="spellEnd"/>
      <w:r w:rsidRPr="009771EE">
        <w:rPr>
          <w:sz w:val="24"/>
          <w:szCs w:val="24"/>
          <w:lang w:val="uk-UA"/>
        </w:rPr>
        <w:t xml:space="preserve">). Примітки (виноски) робляться автоматично.  </w:t>
      </w:r>
    </w:p>
    <w:p w:rsidR="004E7520" w:rsidRPr="007426F4" w:rsidRDefault="004E7520" w:rsidP="008B484F">
      <w:pPr>
        <w:ind w:firstLine="567"/>
        <w:jc w:val="both"/>
        <w:rPr>
          <w:sz w:val="24"/>
          <w:szCs w:val="24"/>
          <w:lang w:val="uk-UA"/>
        </w:rPr>
      </w:pPr>
      <w:r w:rsidRPr="007426F4">
        <w:rPr>
          <w:sz w:val="24"/>
          <w:szCs w:val="24"/>
          <w:lang w:val="uk-UA"/>
        </w:rPr>
        <w:t>Список літератури под</w:t>
      </w:r>
      <w:r w:rsidR="001D05D5" w:rsidRPr="007426F4">
        <w:rPr>
          <w:sz w:val="24"/>
          <w:szCs w:val="24"/>
          <w:lang w:val="uk-UA"/>
        </w:rPr>
        <w:t xml:space="preserve">ається в алфавітному порядку </w:t>
      </w:r>
      <w:r w:rsidR="001D05D5" w:rsidRPr="006A0D8D">
        <w:rPr>
          <w:sz w:val="24"/>
          <w:szCs w:val="24"/>
          <w:lang w:val="uk-UA"/>
        </w:rPr>
        <w:t>за ДСТУ 8302:2015</w:t>
      </w:r>
      <w:r w:rsidR="001D05D5" w:rsidRPr="007426F4">
        <w:rPr>
          <w:sz w:val="24"/>
          <w:szCs w:val="24"/>
          <w:lang w:val="uk-UA"/>
        </w:rPr>
        <w:t xml:space="preserve"> «Бібліографічне посилання. Загальні положення та правила складання». </w:t>
      </w:r>
      <w:r w:rsidRPr="007426F4">
        <w:rPr>
          <w:sz w:val="24"/>
          <w:szCs w:val="24"/>
          <w:lang w:val="uk-UA"/>
        </w:rPr>
        <w:t>Зразок:</w:t>
      </w:r>
    </w:p>
    <w:p w:rsidR="004E7520" w:rsidRPr="007426F4" w:rsidRDefault="004E7520" w:rsidP="008B484F">
      <w:pPr>
        <w:pStyle w:val="9"/>
        <w:rPr>
          <w:sz w:val="24"/>
          <w:szCs w:val="24"/>
          <w:lang w:val="uk-UA"/>
        </w:rPr>
      </w:pPr>
    </w:p>
    <w:p w:rsidR="004E7520" w:rsidRPr="007426F4" w:rsidRDefault="004E7520" w:rsidP="008B484F">
      <w:pPr>
        <w:pStyle w:val="9"/>
        <w:rPr>
          <w:sz w:val="24"/>
          <w:szCs w:val="24"/>
          <w:lang w:val="uk-UA"/>
        </w:rPr>
      </w:pPr>
      <w:r w:rsidRPr="003C5C0F">
        <w:rPr>
          <w:sz w:val="24"/>
          <w:szCs w:val="24"/>
          <w:lang w:val="uk-UA"/>
        </w:rPr>
        <w:t>Література</w:t>
      </w:r>
    </w:p>
    <w:p w:rsidR="004C7926" w:rsidRPr="007426F4" w:rsidRDefault="004C7926" w:rsidP="008B484F">
      <w:pPr>
        <w:pStyle w:val="a9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 w:rsidRPr="007426F4">
        <w:rPr>
          <w:sz w:val="24"/>
          <w:szCs w:val="24"/>
          <w:lang w:val="uk-UA"/>
        </w:rPr>
        <w:t xml:space="preserve">Загнітко </w:t>
      </w:r>
      <w:r w:rsidRPr="007426F4">
        <w:rPr>
          <w:bCs/>
          <w:sz w:val="24"/>
          <w:szCs w:val="24"/>
          <w:lang w:val="uk-UA"/>
        </w:rPr>
        <w:t xml:space="preserve">2014: </w:t>
      </w:r>
      <w:r w:rsidRPr="007426F4">
        <w:rPr>
          <w:sz w:val="24"/>
          <w:szCs w:val="24"/>
          <w:lang w:val="uk-UA"/>
        </w:rPr>
        <w:t>Загнітко А.П. Теорія граматики і тексту: монографія. Донецьк: Вид</w:t>
      </w:r>
      <w:r w:rsidRPr="007426F4">
        <w:rPr>
          <w:sz w:val="24"/>
          <w:szCs w:val="24"/>
          <w:lang w:val="uk-UA"/>
        </w:rPr>
        <w:noBreakHyphen/>
        <w:t>во «</w:t>
      </w:r>
      <w:proofErr w:type="spellStart"/>
      <w:r w:rsidRPr="007426F4">
        <w:rPr>
          <w:sz w:val="24"/>
          <w:szCs w:val="24"/>
          <w:lang w:val="uk-UA"/>
        </w:rPr>
        <w:t>Ноулідж</w:t>
      </w:r>
      <w:proofErr w:type="spellEnd"/>
      <w:r w:rsidRPr="007426F4">
        <w:rPr>
          <w:sz w:val="24"/>
          <w:szCs w:val="24"/>
          <w:lang w:val="uk-UA"/>
        </w:rPr>
        <w:t>» (Донецьке відділення), 2014. 480 с. </w:t>
      </w:r>
    </w:p>
    <w:p w:rsidR="003233F0" w:rsidRPr="007426F4" w:rsidRDefault="003233F0" w:rsidP="008B484F">
      <w:pPr>
        <w:pStyle w:val="a9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 w:rsidRPr="007426F4">
        <w:rPr>
          <w:sz w:val="24"/>
          <w:szCs w:val="24"/>
          <w:lang w:val="uk-UA"/>
        </w:rPr>
        <w:t xml:space="preserve">Ситар Ганна. Алгоритм розпізнавання синтаксичних фразеологізмів (для послідовності чотирьох слів). </w:t>
      </w:r>
      <w:r w:rsidRPr="007426F4">
        <w:rPr>
          <w:i/>
          <w:sz w:val="24"/>
          <w:szCs w:val="24"/>
          <w:lang w:val="uk-UA"/>
        </w:rPr>
        <w:t>Гуманітарна освіта в технічних вищих навчальних закладах</w:t>
      </w:r>
      <w:r w:rsidRPr="007426F4">
        <w:rPr>
          <w:sz w:val="24"/>
          <w:szCs w:val="24"/>
          <w:lang w:val="uk-UA"/>
        </w:rPr>
        <w:t>. Київ, 2017. № 35. С. 31−39.</w:t>
      </w:r>
    </w:p>
    <w:p w:rsidR="004C7926" w:rsidRPr="007426F4" w:rsidRDefault="004C7926" w:rsidP="008B484F">
      <w:pPr>
        <w:pStyle w:val="10"/>
        <w:numPr>
          <w:ilvl w:val="0"/>
          <w:numId w:val="5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  <w:lang w:val="uk-UA"/>
        </w:rPr>
      </w:pPr>
      <w:r w:rsidRPr="007426F4">
        <w:rPr>
          <w:color w:val="000000"/>
          <w:sz w:val="24"/>
          <w:szCs w:val="24"/>
          <w:lang w:val="uk-UA"/>
        </w:rPr>
        <w:t xml:space="preserve">Старовойт С.В. Видавнича діяльність Національної академії наук України у </w:t>
      </w:r>
      <w:r w:rsidR="00CC0C5D">
        <w:rPr>
          <w:color w:val="000000"/>
          <w:sz w:val="24"/>
          <w:szCs w:val="24"/>
          <w:lang w:val="uk-UA"/>
        </w:rPr>
        <w:br/>
      </w:r>
      <w:r w:rsidRPr="007426F4">
        <w:rPr>
          <w:color w:val="000000"/>
          <w:sz w:val="24"/>
          <w:szCs w:val="24"/>
          <w:lang w:val="uk-UA"/>
        </w:rPr>
        <w:t xml:space="preserve">1918—1933 рр. : </w:t>
      </w:r>
      <w:proofErr w:type="spellStart"/>
      <w:r w:rsidRPr="007426F4">
        <w:rPr>
          <w:color w:val="000000"/>
          <w:sz w:val="24"/>
          <w:szCs w:val="24"/>
          <w:lang w:val="uk-UA"/>
        </w:rPr>
        <w:t>автореф</w:t>
      </w:r>
      <w:proofErr w:type="spellEnd"/>
      <w:r w:rsidRPr="007426F4">
        <w:rPr>
          <w:color w:val="000000"/>
          <w:sz w:val="24"/>
          <w:szCs w:val="24"/>
          <w:lang w:val="uk-UA"/>
        </w:rPr>
        <w:t xml:space="preserve">. </w:t>
      </w:r>
      <w:proofErr w:type="spellStart"/>
      <w:r w:rsidRPr="007426F4">
        <w:rPr>
          <w:color w:val="000000"/>
          <w:sz w:val="24"/>
          <w:szCs w:val="24"/>
          <w:lang w:val="uk-UA"/>
        </w:rPr>
        <w:t>дис</w:t>
      </w:r>
      <w:proofErr w:type="spellEnd"/>
      <w:r w:rsidRPr="007426F4">
        <w:rPr>
          <w:color w:val="000000"/>
          <w:sz w:val="24"/>
          <w:szCs w:val="24"/>
          <w:lang w:val="uk-UA"/>
        </w:rPr>
        <w:t xml:space="preserve">. ... </w:t>
      </w:r>
      <w:proofErr w:type="spellStart"/>
      <w:r w:rsidRPr="007426F4">
        <w:rPr>
          <w:color w:val="000000"/>
          <w:sz w:val="24"/>
          <w:szCs w:val="24"/>
          <w:lang w:val="uk-UA"/>
        </w:rPr>
        <w:t>канд</w:t>
      </w:r>
      <w:proofErr w:type="spellEnd"/>
      <w:r w:rsidRPr="007426F4">
        <w:rPr>
          <w:color w:val="000000"/>
          <w:sz w:val="24"/>
          <w:szCs w:val="24"/>
          <w:lang w:val="uk-UA"/>
        </w:rPr>
        <w:t xml:space="preserve">. </w:t>
      </w:r>
      <w:proofErr w:type="spellStart"/>
      <w:r w:rsidRPr="007426F4">
        <w:rPr>
          <w:color w:val="000000"/>
          <w:sz w:val="24"/>
          <w:szCs w:val="24"/>
          <w:lang w:val="uk-UA"/>
        </w:rPr>
        <w:t>іст</w:t>
      </w:r>
      <w:proofErr w:type="spellEnd"/>
      <w:r w:rsidRPr="007426F4">
        <w:rPr>
          <w:color w:val="000000"/>
          <w:sz w:val="24"/>
          <w:szCs w:val="24"/>
          <w:lang w:val="uk-UA"/>
        </w:rPr>
        <w:t>. наук. Київ, 2003. 20 с.</w:t>
      </w:r>
    </w:p>
    <w:p w:rsidR="004C7926" w:rsidRPr="007426F4" w:rsidRDefault="004C7926" w:rsidP="008B484F">
      <w:pPr>
        <w:pStyle w:val="10"/>
        <w:numPr>
          <w:ilvl w:val="0"/>
          <w:numId w:val="5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  <w:lang w:val="uk-UA"/>
        </w:rPr>
      </w:pPr>
      <w:r w:rsidRPr="007426F4">
        <w:rPr>
          <w:sz w:val="24"/>
          <w:szCs w:val="24"/>
          <w:lang w:val="en-US"/>
        </w:rPr>
        <w:t>Stubbs </w:t>
      </w:r>
      <w:r w:rsidRPr="007426F4">
        <w:rPr>
          <w:color w:val="131413"/>
          <w:sz w:val="24"/>
          <w:szCs w:val="24"/>
          <w:lang w:val="en-US"/>
        </w:rPr>
        <w:t>Michael</w:t>
      </w:r>
      <w:r w:rsidRPr="00CC0C5D">
        <w:rPr>
          <w:sz w:val="24"/>
          <w:szCs w:val="24"/>
          <w:lang w:val="uk-UA"/>
        </w:rPr>
        <w:t xml:space="preserve">. </w:t>
      </w:r>
      <w:r w:rsidRPr="007426F4">
        <w:rPr>
          <w:sz w:val="24"/>
          <w:szCs w:val="24"/>
          <w:lang w:val="en-US"/>
        </w:rPr>
        <w:t>Collocations</w:t>
      </w:r>
      <w:r w:rsidRPr="00CC0C5D">
        <w:rPr>
          <w:sz w:val="24"/>
          <w:szCs w:val="24"/>
          <w:lang w:val="uk-UA"/>
        </w:rPr>
        <w:t xml:space="preserve"> </w:t>
      </w:r>
      <w:r w:rsidRPr="007426F4">
        <w:rPr>
          <w:sz w:val="24"/>
          <w:szCs w:val="24"/>
          <w:lang w:val="en-US"/>
        </w:rPr>
        <w:t>and</w:t>
      </w:r>
      <w:r w:rsidRPr="00CC0C5D">
        <w:rPr>
          <w:sz w:val="24"/>
          <w:szCs w:val="24"/>
          <w:lang w:val="uk-UA"/>
        </w:rPr>
        <w:t xml:space="preserve"> </w:t>
      </w:r>
      <w:r w:rsidRPr="007426F4">
        <w:rPr>
          <w:sz w:val="24"/>
          <w:szCs w:val="24"/>
          <w:lang w:val="en-US"/>
        </w:rPr>
        <w:t>semantic</w:t>
      </w:r>
      <w:r w:rsidRPr="00CC0C5D">
        <w:rPr>
          <w:sz w:val="24"/>
          <w:szCs w:val="24"/>
          <w:lang w:val="uk-UA"/>
        </w:rPr>
        <w:t xml:space="preserve"> </w:t>
      </w:r>
      <w:r w:rsidRPr="007426F4">
        <w:rPr>
          <w:sz w:val="24"/>
          <w:szCs w:val="24"/>
          <w:lang w:val="en-US"/>
        </w:rPr>
        <w:t>profiles</w:t>
      </w:r>
      <w:r w:rsidRPr="00CC0C5D">
        <w:rPr>
          <w:sz w:val="24"/>
          <w:szCs w:val="24"/>
          <w:lang w:val="uk-UA"/>
        </w:rPr>
        <w:t xml:space="preserve">: </w:t>
      </w:r>
      <w:r w:rsidRPr="007426F4">
        <w:rPr>
          <w:sz w:val="24"/>
          <w:szCs w:val="24"/>
          <w:lang w:val="en-US"/>
        </w:rPr>
        <w:t>On</w:t>
      </w:r>
      <w:r w:rsidRPr="00CC0C5D">
        <w:rPr>
          <w:sz w:val="24"/>
          <w:szCs w:val="24"/>
          <w:lang w:val="uk-UA"/>
        </w:rPr>
        <w:t xml:space="preserve"> </w:t>
      </w:r>
      <w:r w:rsidRPr="007426F4">
        <w:rPr>
          <w:sz w:val="24"/>
          <w:szCs w:val="24"/>
          <w:lang w:val="en-US"/>
        </w:rPr>
        <w:t>the</w:t>
      </w:r>
      <w:r w:rsidRPr="00CC0C5D">
        <w:rPr>
          <w:sz w:val="24"/>
          <w:szCs w:val="24"/>
          <w:lang w:val="uk-UA"/>
        </w:rPr>
        <w:t xml:space="preserve"> </w:t>
      </w:r>
      <w:r w:rsidRPr="007426F4">
        <w:rPr>
          <w:sz w:val="24"/>
          <w:szCs w:val="24"/>
          <w:lang w:val="en-US"/>
        </w:rPr>
        <w:t>cause</w:t>
      </w:r>
      <w:r w:rsidRPr="00CC0C5D">
        <w:rPr>
          <w:sz w:val="24"/>
          <w:szCs w:val="24"/>
          <w:lang w:val="uk-UA"/>
        </w:rPr>
        <w:t xml:space="preserve"> </w:t>
      </w:r>
      <w:r w:rsidRPr="007426F4">
        <w:rPr>
          <w:sz w:val="24"/>
          <w:szCs w:val="24"/>
          <w:lang w:val="en-US"/>
        </w:rPr>
        <w:t>of</w:t>
      </w:r>
      <w:r w:rsidRPr="00CC0C5D">
        <w:rPr>
          <w:sz w:val="24"/>
          <w:szCs w:val="24"/>
          <w:lang w:val="uk-UA"/>
        </w:rPr>
        <w:t xml:space="preserve"> </w:t>
      </w:r>
      <w:r w:rsidRPr="007426F4">
        <w:rPr>
          <w:sz w:val="24"/>
          <w:szCs w:val="24"/>
          <w:lang w:val="en-US"/>
        </w:rPr>
        <w:t>the</w:t>
      </w:r>
      <w:r w:rsidRPr="00CC0C5D">
        <w:rPr>
          <w:sz w:val="24"/>
          <w:szCs w:val="24"/>
          <w:lang w:val="uk-UA"/>
        </w:rPr>
        <w:t xml:space="preserve"> </w:t>
      </w:r>
      <w:r w:rsidRPr="007426F4">
        <w:rPr>
          <w:sz w:val="24"/>
          <w:szCs w:val="24"/>
          <w:lang w:val="en-US"/>
        </w:rPr>
        <w:t>trouble</w:t>
      </w:r>
      <w:r w:rsidRPr="00CC0C5D">
        <w:rPr>
          <w:sz w:val="24"/>
          <w:szCs w:val="24"/>
          <w:lang w:val="uk-UA"/>
        </w:rPr>
        <w:t xml:space="preserve"> </w:t>
      </w:r>
      <w:r w:rsidRPr="007426F4">
        <w:rPr>
          <w:sz w:val="24"/>
          <w:szCs w:val="24"/>
          <w:lang w:val="en-US"/>
        </w:rPr>
        <w:t>with</w:t>
      </w:r>
      <w:r w:rsidRPr="00CC0C5D">
        <w:rPr>
          <w:sz w:val="24"/>
          <w:szCs w:val="24"/>
          <w:lang w:val="uk-UA"/>
        </w:rPr>
        <w:t xml:space="preserve"> </w:t>
      </w:r>
      <w:r w:rsidRPr="007426F4">
        <w:rPr>
          <w:sz w:val="24"/>
          <w:szCs w:val="24"/>
          <w:lang w:val="en-US"/>
        </w:rPr>
        <w:t>quantitative</w:t>
      </w:r>
      <w:r w:rsidRPr="00CC0C5D">
        <w:rPr>
          <w:sz w:val="24"/>
          <w:szCs w:val="24"/>
          <w:lang w:val="uk-UA"/>
        </w:rPr>
        <w:t xml:space="preserve"> </w:t>
      </w:r>
      <w:r w:rsidRPr="007426F4">
        <w:rPr>
          <w:sz w:val="24"/>
          <w:szCs w:val="24"/>
          <w:lang w:val="en-US"/>
        </w:rPr>
        <w:t>studies</w:t>
      </w:r>
      <w:r w:rsidRPr="007426F4">
        <w:rPr>
          <w:sz w:val="24"/>
          <w:szCs w:val="24"/>
          <w:lang w:val="uk-UA"/>
        </w:rPr>
        <w:t xml:space="preserve">. </w:t>
      </w:r>
      <w:r w:rsidRPr="007426F4">
        <w:rPr>
          <w:i/>
          <w:sz w:val="24"/>
          <w:szCs w:val="24"/>
          <w:lang w:val="en-US"/>
        </w:rPr>
        <w:t>Functions</w:t>
      </w:r>
      <w:r w:rsidRPr="00CC0C5D">
        <w:rPr>
          <w:i/>
          <w:sz w:val="24"/>
          <w:szCs w:val="24"/>
          <w:lang w:val="uk-UA"/>
        </w:rPr>
        <w:t xml:space="preserve"> </w:t>
      </w:r>
      <w:r w:rsidRPr="007426F4">
        <w:rPr>
          <w:i/>
          <w:sz w:val="24"/>
          <w:szCs w:val="24"/>
          <w:lang w:val="en-US"/>
        </w:rPr>
        <w:t>of</w:t>
      </w:r>
      <w:r w:rsidRPr="00CC0C5D">
        <w:rPr>
          <w:i/>
          <w:sz w:val="24"/>
          <w:szCs w:val="24"/>
          <w:lang w:val="uk-UA"/>
        </w:rPr>
        <w:t xml:space="preserve"> </w:t>
      </w:r>
      <w:r w:rsidRPr="007426F4">
        <w:rPr>
          <w:i/>
          <w:sz w:val="24"/>
          <w:szCs w:val="24"/>
          <w:lang w:val="en-US"/>
        </w:rPr>
        <w:t>Language</w:t>
      </w:r>
      <w:r w:rsidRPr="007426F4">
        <w:rPr>
          <w:sz w:val="24"/>
          <w:szCs w:val="24"/>
          <w:lang w:val="en-US"/>
        </w:rPr>
        <w:t>. 1995. 2,1. Pp. 23–55.</w:t>
      </w:r>
    </w:p>
    <w:p w:rsidR="004E7520" w:rsidRPr="003233F0" w:rsidRDefault="004E7520" w:rsidP="008B484F">
      <w:pPr>
        <w:ind w:firstLine="567"/>
        <w:jc w:val="both"/>
        <w:rPr>
          <w:sz w:val="24"/>
          <w:szCs w:val="24"/>
          <w:lang w:val="uk-UA"/>
        </w:rPr>
      </w:pPr>
    </w:p>
    <w:p w:rsidR="004D743B" w:rsidRPr="009351AC" w:rsidRDefault="004D743B" w:rsidP="008B484F">
      <w:pPr>
        <w:ind w:firstLine="567"/>
        <w:jc w:val="both"/>
        <w:rPr>
          <w:sz w:val="24"/>
          <w:szCs w:val="24"/>
          <w:lang w:val="uk-UA"/>
        </w:rPr>
      </w:pPr>
    </w:p>
    <w:p w:rsidR="004E7520" w:rsidRPr="007A0A78" w:rsidRDefault="004E7520" w:rsidP="008B484F">
      <w:pPr>
        <w:ind w:firstLine="567"/>
        <w:jc w:val="both"/>
        <w:rPr>
          <w:sz w:val="24"/>
          <w:szCs w:val="24"/>
          <w:lang w:val="uk-UA"/>
        </w:rPr>
      </w:pPr>
      <w:r w:rsidRPr="009351AC">
        <w:rPr>
          <w:sz w:val="24"/>
          <w:szCs w:val="24"/>
          <w:lang w:val="uk-UA"/>
        </w:rPr>
        <w:t xml:space="preserve">Автори без наукового ступеня подають </w:t>
      </w:r>
      <w:r w:rsidRPr="009351AC">
        <w:rPr>
          <w:b/>
          <w:sz w:val="24"/>
          <w:szCs w:val="24"/>
          <w:lang w:val="uk-UA"/>
        </w:rPr>
        <w:t>рецензію</w:t>
      </w:r>
      <w:r w:rsidRPr="009351AC">
        <w:rPr>
          <w:sz w:val="24"/>
          <w:szCs w:val="24"/>
          <w:lang w:val="uk-UA"/>
        </w:rPr>
        <w:t xml:space="preserve"> </w:t>
      </w:r>
      <w:r w:rsidR="00D45675">
        <w:rPr>
          <w:sz w:val="24"/>
          <w:szCs w:val="24"/>
          <w:lang w:val="uk-UA"/>
        </w:rPr>
        <w:t>наукового керівника</w:t>
      </w:r>
      <w:r w:rsidRPr="009351AC">
        <w:rPr>
          <w:sz w:val="24"/>
          <w:szCs w:val="24"/>
          <w:lang w:val="uk-UA"/>
        </w:rPr>
        <w:t xml:space="preserve"> на</w:t>
      </w:r>
      <w:r w:rsidRPr="007A0A78">
        <w:rPr>
          <w:sz w:val="24"/>
          <w:szCs w:val="24"/>
          <w:lang w:val="uk-UA"/>
        </w:rPr>
        <w:t xml:space="preserve"> поданий матеріал, завірену вченим секретарем установи або відділом кадрів.</w:t>
      </w:r>
    </w:p>
    <w:p w:rsidR="004E7520" w:rsidRPr="00480E24" w:rsidRDefault="002C535C" w:rsidP="004E7520">
      <w:pPr>
        <w:ind w:firstLine="567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Матеріали</w:t>
      </w:r>
      <w:r w:rsidR="004E7520" w:rsidRPr="00480E24">
        <w:rPr>
          <w:b/>
          <w:sz w:val="24"/>
          <w:szCs w:val="24"/>
          <w:lang w:val="uk-UA"/>
        </w:rPr>
        <w:t>, що не відпо</w:t>
      </w:r>
      <w:r>
        <w:rPr>
          <w:b/>
          <w:sz w:val="24"/>
          <w:szCs w:val="24"/>
          <w:lang w:val="uk-UA"/>
        </w:rPr>
        <w:t xml:space="preserve">відають заявленій проблематиці </w:t>
      </w:r>
      <w:r w:rsidR="004E7520" w:rsidRPr="00480E24">
        <w:rPr>
          <w:b/>
          <w:sz w:val="24"/>
          <w:szCs w:val="24"/>
          <w:lang w:val="uk-UA"/>
        </w:rPr>
        <w:t>або правилам оформлення</w:t>
      </w:r>
      <w:r w:rsidR="004E7520">
        <w:rPr>
          <w:b/>
          <w:sz w:val="24"/>
          <w:szCs w:val="24"/>
          <w:lang w:val="uk-UA"/>
        </w:rPr>
        <w:t>,</w:t>
      </w:r>
      <w:r w:rsidR="004E7520" w:rsidRPr="00480E24">
        <w:rPr>
          <w:b/>
          <w:sz w:val="24"/>
          <w:szCs w:val="24"/>
          <w:lang w:val="uk-UA"/>
        </w:rPr>
        <w:t xml:space="preserve"> до друку не приймаються. Оргкомітет конференції залишає за собою право відхилити або повернути поданий матеріал на доопрацювання. </w:t>
      </w:r>
    </w:p>
    <w:p w:rsidR="004D743B" w:rsidRDefault="004D743B" w:rsidP="004D743B">
      <w:pPr>
        <w:ind w:firstLine="567"/>
        <w:jc w:val="both"/>
        <w:rPr>
          <w:sz w:val="24"/>
          <w:szCs w:val="24"/>
          <w:lang w:val="uk-UA"/>
        </w:rPr>
      </w:pPr>
      <w:r w:rsidRPr="009351AC">
        <w:rPr>
          <w:sz w:val="24"/>
          <w:szCs w:val="24"/>
          <w:lang w:val="uk-UA"/>
        </w:rPr>
        <w:t>В окре</w:t>
      </w:r>
      <w:r>
        <w:rPr>
          <w:sz w:val="24"/>
          <w:szCs w:val="24"/>
          <w:lang w:val="uk-UA"/>
        </w:rPr>
        <w:t>мому файлі у форматі *.</w:t>
      </w:r>
      <w:proofErr w:type="spellStart"/>
      <w:r>
        <w:rPr>
          <w:sz w:val="24"/>
          <w:szCs w:val="24"/>
          <w:lang w:val="uk-UA"/>
        </w:rPr>
        <w:t>doc</w:t>
      </w:r>
      <w:proofErr w:type="spellEnd"/>
      <w:r>
        <w:rPr>
          <w:sz w:val="24"/>
          <w:szCs w:val="24"/>
          <w:lang w:val="uk-UA"/>
        </w:rPr>
        <w:t xml:space="preserve"> подає</w:t>
      </w:r>
      <w:r w:rsidRPr="009351AC">
        <w:rPr>
          <w:sz w:val="24"/>
          <w:szCs w:val="24"/>
          <w:lang w:val="uk-UA"/>
        </w:rPr>
        <w:t xml:space="preserve">ться </w:t>
      </w:r>
      <w:r>
        <w:rPr>
          <w:b/>
          <w:sz w:val="24"/>
          <w:szCs w:val="24"/>
          <w:lang w:val="uk-UA"/>
        </w:rPr>
        <w:t>заявка</w:t>
      </w:r>
      <w:r w:rsidRPr="009351AC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на участь у конференції</w:t>
      </w:r>
      <w:r w:rsidRPr="009351AC">
        <w:rPr>
          <w:sz w:val="24"/>
          <w:szCs w:val="24"/>
          <w:lang w:val="uk-UA"/>
        </w:rPr>
        <w:t>: прізвище, ім'я, по батькові, науковий ступінь, звання, для аспірантів – спеціальність, місце роботи</w:t>
      </w:r>
      <w:r>
        <w:rPr>
          <w:sz w:val="24"/>
          <w:szCs w:val="24"/>
          <w:lang w:val="uk-UA"/>
        </w:rPr>
        <w:t>/навчання</w:t>
      </w:r>
      <w:r w:rsidRPr="009351AC">
        <w:rPr>
          <w:sz w:val="24"/>
          <w:szCs w:val="24"/>
          <w:lang w:val="uk-UA"/>
        </w:rPr>
        <w:t>, посада, домашня адреса, телефон, e-</w:t>
      </w:r>
      <w:proofErr w:type="spellStart"/>
      <w:r w:rsidRPr="009351AC">
        <w:rPr>
          <w:sz w:val="24"/>
          <w:szCs w:val="24"/>
          <w:lang w:val="uk-UA"/>
        </w:rPr>
        <w:t>mail</w:t>
      </w:r>
      <w:proofErr w:type="spellEnd"/>
      <w:r w:rsidRPr="009351AC">
        <w:rPr>
          <w:sz w:val="24"/>
          <w:szCs w:val="24"/>
          <w:lang w:val="uk-UA"/>
        </w:rPr>
        <w:t>, обран</w:t>
      </w:r>
      <w:r>
        <w:rPr>
          <w:sz w:val="24"/>
          <w:szCs w:val="24"/>
          <w:lang w:val="uk-UA"/>
        </w:rPr>
        <w:t>а секція, форма участі (очна/заочна)</w:t>
      </w:r>
      <w:r w:rsidRPr="009351AC">
        <w:rPr>
          <w:sz w:val="24"/>
          <w:szCs w:val="24"/>
          <w:lang w:val="uk-UA"/>
        </w:rPr>
        <w:t xml:space="preserve">. Назва </w:t>
      </w:r>
      <w:proofErr w:type="spellStart"/>
      <w:r w:rsidRPr="009351AC">
        <w:rPr>
          <w:sz w:val="24"/>
          <w:szCs w:val="24"/>
          <w:lang w:val="uk-UA"/>
        </w:rPr>
        <w:t>файла</w:t>
      </w:r>
      <w:proofErr w:type="spellEnd"/>
      <w:r w:rsidRPr="009351AC">
        <w:rPr>
          <w:sz w:val="24"/>
          <w:szCs w:val="24"/>
          <w:lang w:val="uk-UA"/>
        </w:rPr>
        <w:t xml:space="preserve"> (латиницею) має складатися з прізвища автора і слова «</w:t>
      </w:r>
      <w:proofErr w:type="spellStart"/>
      <w:r>
        <w:rPr>
          <w:sz w:val="24"/>
          <w:szCs w:val="24"/>
          <w:lang w:val="en-US"/>
        </w:rPr>
        <w:t>zaiavka</w:t>
      </w:r>
      <w:proofErr w:type="spellEnd"/>
      <w:r w:rsidRPr="009351AC">
        <w:rPr>
          <w:sz w:val="24"/>
          <w:szCs w:val="24"/>
          <w:lang w:val="uk-UA"/>
        </w:rPr>
        <w:t xml:space="preserve">», між ними </w:t>
      </w:r>
      <w:proofErr w:type="spellStart"/>
      <w:r w:rsidRPr="009351AC">
        <w:rPr>
          <w:sz w:val="24"/>
          <w:szCs w:val="24"/>
          <w:lang w:val="uk-UA"/>
        </w:rPr>
        <w:t>Shift+дефіс</w:t>
      </w:r>
      <w:proofErr w:type="spellEnd"/>
      <w:r w:rsidRPr="009351AC">
        <w:rPr>
          <w:sz w:val="24"/>
          <w:szCs w:val="24"/>
          <w:lang w:val="uk-UA"/>
        </w:rPr>
        <w:t xml:space="preserve">, напр.: </w:t>
      </w:r>
      <w:proofErr w:type="spellStart"/>
      <w:r w:rsidRPr="009351AC">
        <w:rPr>
          <w:sz w:val="24"/>
          <w:szCs w:val="24"/>
          <w:lang w:val="uk-UA"/>
        </w:rPr>
        <w:t>petrenko</w:t>
      </w:r>
      <w:proofErr w:type="spellEnd"/>
      <w:r w:rsidRPr="009351AC">
        <w:rPr>
          <w:sz w:val="24"/>
          <w:szCs w:val="24"/>
          <w:lang w:val="uk-UA"/>
        </w:rPr>
        <w:t>_</w:t>
      </w:r>
      <w:proofErr w:type="spellStart"/>
      <w:r>
        <w:rPr>
          <w:sz w:val="24"/>
          <w:szCs w:val="24"/>
          <w:lang w:val="en-US"/>
        </w:rPr>
        <w:t>zaiavka</w:t>
      </w:r>
      <w:proofErr w:type="spellEnd"/>
      <w:r w:rsidRPr="009351AC">
        <w:rPr>
          <w:sz w:val="24"/>
          <w:szCs w:val="24"/>
          <w:lang w:val="uk-UA"/>
        </w:rPr>
        <w:t>.</w:t>
      </w:r>
      <w:proofErr w:type="spellStart"/>
      <w:r w:rsidRPr="009351AC">
        <w:rPr>
          <w:sz w:val="24"/>
          <w:szCs w:val="24"/>
          <w:lang w:val="uk-UA"/>
        </w:rPr>
        <w:t>doc</w:t>
      </w:r>
      <w:proofErr w:type="spellEnd"/>
      <w:r w:rsidRPr="009351A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Необхідно також подати </w:t>
      </w:r>
      <w:proofErr w:type="spellStart"/>
      <w:r>
        <w:rPr>
          <w:sz w:val="24"/>
          <w:szCs w:val="24"/>
          <w:lang w:val="uk-UA"/>
        </w:rPr>
        <w:t>роздрук</w:t>
      </w:r>
      <w:proofErr w:type="spellEnd"/>
      <w:r>
        <w:rPr>
          <w:sz w:val="24"/>
          <w:szCs w:val="24"/>
          <w:lang w:val="uk-UA"/>
        </w:rPr>
        <w:t xml:space="preserve"> заявки</w:t>
      </w:r>
      <w:r w:rsidRPr="009351AC">
        <w:rPr>
          <w:sz w:val="24"/>
          <w:szCs w:val="24"/>
          <w:lang w:val="uk-UA"/>
        </w:rPr>
        <w:t xml:space="preserve"> (окрема сторінка). </w:t>
      </w:r>
    </w:p>
    <w:p w:rsidR="00CC0C5D" w:rsidRDefault="00CC0C5D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4D743B" w:rsidRPr="004D743B" w:rsidRDefault="004D743B" w:rsidP="004D743B">
      <w:pPr>
        <w:ind w:firstLine="567"/>
        <w:jc w:val="center"/>
        <w:rPr>
          <w:b/>
          <w:sz w:val="24"/>
          <w:szCs w:val="24"/>
          <w:lang w:val="uk-UA"/>
        </w:rPr>
      </w:pPr>
      <w:r w:rsidRPr="004D743B">
        <w:rPr>
          <w:b/>
          <w:sz w:val="24"/>
          <w:szCs w:val="24"/>
          <w:lang w:val="uk-UA"/>
        </w:rPr>
        <w:lastRenderedPageBreak/>
        <w:t>ЗАЯВКА</w:t>
      </w:r>
    </w:p>
    <w:p w:rsidR="004D743B" w:rsidRPr="004D743B" w:rsidRDefault="004D743B" w:rsidP="004D743B">
      <w:pPr>
        <w:ind w:firstLine="567"/>
        <w:jc w:val="center"/>
        <w:rPr>
          <w:b/>
          <w:sz w:val="24"/>
          <w:szCs w:val="24"/>
          <w:lang w:val="uk-UA"/>
        </w:rPr>
      </w:pPr>
      <w:r w:rsidRPr="004D743B">
        <w:rPr>
          <w:b/>
          <w:sz w:val="24"/>
          <w:szCs w:val="24"/>
          <w:lang w:val="uk-UA"/>
        </w:rPr>
        <w:t>на участь</w:t>
      </w:r>
    </w:p>
    <w:p w:rsidR="004D743B" w:rsidRDefault="004D743B" w:rsidP="004D743B">
      <w:pPr>
        <w:ind w:firstLine="567"/>
        <w:jc w:val="center"/>
        <w:rPr>
          <w:rFonts w:eastAsia="&amp;#39"/>
          <w:sz w:val="24"/>
          <w:szCs w:val="24"/>
          <w:lang w:val="uk-UA"/>
        </w:rPr>
      </w:pPr>
      <w:r>
        <w:rPr>
          <w:rFonts w:eastAsia="&amp;#39"/>
          <w:b/>
          <w:sz w:val="24"/>
          <w:szCs w:val="24"/>
          <w:lang w:val="uk-UA"/>
        </w:rPr>
        <w:t xml:space="preserve">у </w:t>
      </w:r>
      <w:r w:rsidRPr="00CA092B">
        <w:rPr>
          <w:rFonts w:eastAsia="&amp;#39"/>
          <w:b/>
          <w:sz w:val="24"/>
          <w:szCs w:val="24"/>
          <w:lang w:val="uk-UA"/>
        </w:rPr>
        <w:t>Міжнародн</w:t>
      </w:r>
      <w:r>
        <w:rPr>
          <w:rFonts w:eastAsia="&amp;#39"/>
          <w:b/>
          <w:sz w:val="24"/>
          <w:szCs w:val="24"/>
          <w:lang w:val="uk-UA"/>
        </w:rPr>
        <w:t>ій</w:t>
      </w:r>
      <w:r w:rsidRPr="00CA092B">
        <w:rPr>
          <w:rFonts w:eastAsia="&amp;#39"/>
          <w:b/>
          <w:sz w:val="24"/>
          <w:szCs w:val="24"/>
          <w:lang w:val="uk-UA"/>
        </w:rPr>
        <w:t xml:space="preserve"> науково-теоретичн</w:t>
      </w:r>
      <w:r>
        <w:rPr>
          <w:rFonts w:eastAsia="&amp;#39"/>
          <w:b/>
          <w:sz w:val="24"/>
          <w:szCs w:val="24"/>
          <w:lang w:val="uk-UA"/>
        </w:rPr>
        <w:t>ій</w:t>
      </w:r>
      <w:r w:rsidRPr="00CA092B">
        <w:rPr>
          <w:rFonts w:eastAsia="&amp;#39"/>
          <w:b/>
          <w:sz w:val="24"/>
          <w:szCs w:val="24"/>
          <w:lang w:val="uk-UA"/>
        </w:rPr>
        <w:t xml:space="preserve"> конференці</w:t>
      </w:r>
      <w:r>
        <w:rPr>
          <w:rFonts w:eastAsia="&amp;#39"/>
          <w:b/>
          <w:sz w:val="24"/>
          <w:szCs w:val="24"/>
          <w:lang w:val="uk-UA"/>
        </w:rPr>
        <w:t>ї</w:t>
      </w:r>
    </w:p>
    <w:p w:rsidR="004D743B" w:rsidRDefault="004D743B" w:rsidP="004D743B">
      <w:pPr>
        <w:ind w:firstLine="567"/>
        <w:jc w:val="center"/>
        <w:rPr>
          <w:rFonts w:eastAsia="&amp;#39"/>
          <w:sz w:val="24"/>
          <w:szCs w:val="24"/>
          <w:lang w:val="uk-UA"/>
        </w:rPr>
      </w:pPr>
      <w:r w:rsidRPr="00CA092B">
        <w:rPr>
          <w:rFonts w:eastAsia="&amp;#39"/>
          <w:b/>
          <w:sz w:val="24"/>
          <w:szCs w:val="24"/>
          <w:lang w:val="uk-UA"/>
        </w:rPr>
        <w:t>«Граматичні читання – Х»</w:t>
      </w:r>
    </w:p>
    <w:p w:rsidR="004D743B" w:rsidRDefault="004D743B" w:rsidP="004D743B">
      <w:pPr>
        <w:ind w:firstLine="567"/>
        <w:jc w:val="center"/>
        <w:rPr>
          <w:rFonts w:eastAsia="&amp;#39"/>
          <w:sz w:val="24"/>
          <w:szCs w:val="24"/>
          <w:lang w:val="uk-U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52A27" w:rsidTr="00A52A27">
        <w:tc>
          <w:tcPr>
            <w:tcW w:w="5210" w:type="dxa"/>
          </w:tcPr>
          <w:p w:rsidR="00A52A27" w:rsidRDefault="004F325A" w:rsidP="004F32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351AC">
              <w:rPr>
                <w:sz w:val="24"/>
                <w:szCs w:val="24"/>
                <w:lang w:val="uk-UA"/>
              </w:rPr>
              <w:t>різвище, ім'я, по б</w:t>
            </w:r>
            <w:r>
              <w:rPr>
                <w:sz w:val="24"/>
                <w:szCs w:val="24"/>
                <w:lang w:val="uk-UA"/>
              </w:rPr>
              <w:t>атькові учасника</w:t>
            </w:r>
          </w:p>
          <w:p w:rsidR="004F325A" w:rsidRDefault="004F325A" w:rsidP="004F325A">
            <w:pPr>
              <w:rPr>
                <w:rFonts w:eastAsia="&amp;#39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</w:tcPr>
          <w:p w:rsidR="00A52A27" w:rsidRDefault="00A52A27" w:rsidP="004F325A">
            <w:pPr>
              <w:jc w:val="center"/>
              <w:rPr>
                <w:rFonts w:eastAsia="&amp;#39"/>
                <w:sz w:val="24"/>
                <w:szCs w:val="24"/>
                <w:lang w:val="uk-UA"/>
              </w:rPr>
            </w:pPr>
          </w:p>
        </w:tc>
      </w:tr>
      <w:tr w:rsidR="00A52A27" w:rsidTr="00A52A27">
        <w:tc>
          <w:tcPr>
            <w:tcW w:w="5210" w:type="dxa"/>
          </w:tcPr>
          <w:p w:rsidR="00A52A27" w:rsidRDefault="004F325A" w:rsidP="004F325A">
            <w:pPr>
              <w:rPr>
                <w:rFonts w:eastAsia="&amp;#39"/>
                <w:sz w:val="24"/>
                <w:szCs w:val="24"/>
                <w:lang w:val="uk-UA"/>
              </w:rPr>
            </w:pPr>
            <w:r>
              <w:rPr>
                <w:rFonts w:eastAsia="&amp;#39"/>
                <w:sz w:val="24"/>
                <w:szCs w:val="24"/>
                <w:lang w:val="uk-UA"/>
              </w:rPr>
              <w:t>Місце роботи / навчання</w:t>
            </w:r>
          </w:p>
          <w:p w:rsidR="004F325A" w:rsidRDefault="004F325A" w:rsidP="004F325A">
            <w:pPr>
              <w:rPr>
                <w:rFonts w:eastAsia="&amp;#39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</w:tcPr>
          <w:p w:rsidR="00A52A27" w:rsidRDefault="00A52A27" w:rsidP="004F325A">
            <w:pPr>
              <w:jc w:val="center"/>
              <w:rPr>
                <w:rFonts w:eastAsia="&amp;#39"/>
                <w:sz w:val="24"/>
                <w:szCs w:val="24"/>
                <w:lang w:val="uk-UA"/>
              </w:rPr>
            </w:pPr>
          </w:p>
        </w:tc>
      </w:tr>
      <w:tr w:rsidR="00A52A27" w:rsidTr="00A52A27">
        <w:tc>
          <w:tcPr>
            <w:tcW w:w="5210" w:type="dxa"/>
          </w:tcPr>
          <w:p w:rsidR="00A52A27" w:rsidRDefault="004F325A" w:rsidP="004F325A">
            <w:pPr>
              <w:rPr>
                <w:rFonts w:eastAsia="&amp;#39"/>
                <w:sz w:val="24"/>
                <w:szCs w:val="24"/>
                <w:lang w:val="uk-UA"/>
              </w:rPr>
            </w:pPr>
            <w:r>
              <w:rPr>
                <w:rFonts w:eastAsia="&amp;#39"/>
                <w:sz w:val="24"/>
                <w:szCs w:val="24"/>
                <w:lang w:val="uk-UA"/>
              </w:rPr>
              <w:t>Посада</w:t>
            </w:r>
          </w:p>
          <w:p w:rsidR="004F325A" w:rsidRDefault="004F325A" w:rsidP="004F325A">
            <w:pPr>
              <w:rPr>
                <w:rFonts w:eastAsia="&amp;#39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</w:tcPr>
          <w:p w:rsidR="00A52A27" w:rsidRDefault="00A52A27" w:rsidP="004F325A">
            <w:pPr>
              <w:jc w:val="center"/>
              <w:rPr>
                <w:rFonts w:eastAsia="&amp;#39"/>
                <w:sz w:val="24"/>
                <w:szCs w:val="24"/>
                <w:lang w:val="uk-UA"/>
              </w:rPr>
            </w:pPr>
          </w:p>
        </w:tc>
      </w:tr>
      <w:tr w:rsidR="00A52A27" w:rsidTr="00A52A27">
        <w:tc>
          <w:tcPr>
            <w:tcW w:w="5210" w:type="dxa"/>
          </w:tcPr>
          <w:p w:rsidR="00A52A27" w:rsidRDefault="004F325A" w:rsidP="004F325A">
            <w:pPr>
              <w:rPr>
                <w:rFonts w:eastAsia="&amp;#39"/>
                <w:sz w:val="24"/>
                <w:szCs w:val="24"/>
                <w:lang w:val="uk-UA"/>
              </w:rPr>
            </w:pPr>
            <w:r>
              <w:rPr>
                <w:rFonts w:eastAsia="&amp;#39"/>
                <w:sz w:val="24"/>
                <w:szCs w:val="24"/>
                <w:lang w:val="uk-UA"/>
              </w:rPr>
              <w:t>Науковий ступінь</w:t>
            </w:r>
          </w:p>
          <w:p w:rsidR="004F325A" w:rsidRDefault="004F325A" w:rsidP="004F325A">
            <w:pPr>
              <w:rPr>
                <w:rFonts w:eastAsia="&amp;#39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</w:tcPr>
          <w:p w:rsidR="00A52A27" w:rsidRDefault="00A52A27" w:rsidP="004F325A">
            <w:pPr>
              <w:jc w:val="center"/>
              <w:rPr>
                <w:rFonts w:eastAsia="&amp;#39"/>
                <w:sz w:val="24"/>
                <w:szCs w:val="24"/>
                <w:lang w:val="uk-UA"/>
              </w:rPr>
            </w:pPr>
          </w:p>
        </w:tc>
      </w:tr>
      <w:tr w:rsidR="00A52A27" w:rsidTr="00A52A27">
        <w:tc>
          <w:tcPr>
            <w:tcW w:w="5210" w:type="dxa"/>
          </w:tcPr>
          <w:p w:rsidR="00A52A27" w:rsidRDefault="004F325A" w:rsidP="004F325A">
            <w:pPr>
              <w:rPr>
                <w:rFonts w:eastAsia="&amp;#39"/>
                <w:sz w:val="24"/>
                <w:szCs w:val="24"/>
                <w:lang w:val="uk-UA"/>
              </w:rPr>
            </w:pPr>
            <w:r>
              <w:rPr>
                <w:rFonts w:eastAsia="&amp;#39"/>
                <w:sz w:val="24"/>
                <w:szCs w:val="24"/>
                <w:lang w:val="uk-UA"/>
              </w:rPr>
              <w:t>Звання</w:t>
            </w:r>
          </w:p>
          <w:p w:rsidR="004F325A" w:rsidRDefault="004F325A" w:rsidP="004F325A">
            <w:pPr>
              <w:rPr>
                <w:rFonts w:eastAsia="&amp;#39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</w:tcPr>
          <w:p w:rsidR="00A52A27" w:rsidRDefault="00A52A27" w:rsidP="004F325A">
            <w:pPr>
              <w:jc w:val="center"/>
              <w:rPr>
                <w:rFonts w:eastAsia="&amp;#39"/>
                <w:sz w:val="24"/>
                <w:szCs w:val="24"/>
                <w:lang w:val="uk-UA"/>
              </w:rPr>
            </w:pPr>
          </w:p>
        </w:tc>
      </w:tr>
      <w:tr w:rsidR="00A52A27" w:rsidTr="00A52A27">
        <w:tc>
          <w:tcPr>
            <w:tcW w:w="5210" w:type="dxa"/>
          </w:tcPr>
          <w:p w:rsidR="00A52A27" w:rsidRDefault="004F325A" w:rsidP="004F32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Pr="009351AC">
              <w:rPr>
                <w:sz w:val="24"/>
                <w:szCs w:val="24"/>
                <w:lang w:val="uk-UA"/>
              </w:rPr>
              <w:t xml:space="preserve">омашня адреса </w:t>
            </w:r>
          </w:p>
          <w:p w:rsidR="004F325A" w:rsidRDefault="004F325A" w:rsidP="004F325A">
            <w:pPr>
              <w:rPr>
                <w:rFonts w:eastAsia="&amp;#39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</w:tcPr>
          <w:p w:rsidR="00A52A27" w:rsidRDefault="00A52A27" w:rsidP="00A52A27">
            <w:pPr>
              <w:rPr>
                <w:rFonts w:eastAsia="&amp;#39"/>
                <w:sz w:val="24"/>
                <w:szCs w:val="24"/>
                <w:lang w:val="uk-UA"/>
              </w:rPr>
            </w:pPr>
          </w:p>
        </w:tc>
      </w:tr>
      <w:tr w:rsidR="004F325A" w:rsidTr="00A52A27">
        <w:tc>
          <w:tcPr>
            <w:tcW w:w="5210" w:type="dxa"/>
          </w:tcPr>
          <w:p w:rsidR="004F325A" w:rsidRDefault="004F325A" w:rsidP="004F32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Мобільний телефон</w:t>
            </w:r>
          </w:p>
          <w:p w:rsidR="004F325A" w:rsidRPr="009351AC" w:rsidRDefault="004F325A" w:rsidP="004F325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</w:tcPr>
          <w:p w:rsidR="004F325A" w:rsidRDefault="004F325A" w:rsidP="00A52A27">
            <w:pPr>
              <w:rPr>
                <w:rFonts w:eastAsia="&amp;#39"/>
                <w:sz w:val="24"/>
                <w:szCs w:val="24"/>
                <w:lang w:val="uk-UA"/>
              </w:rPr>
            </w:pPr>
          </w:p>
        </w:tc>
      </w:tr>
      <w:tr w:rsidR="004F325A" w:rsidTr="00A52A27">
        <w:tc>
          <w:tcPr>
            <w:tcW w:w="5210" w:type="dxa"/>
          </w:tcPr>
          <w:p w:rsidR="004F325A" w:rsidRDefault="004F325A" w:rsidP="004F32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e-</w:t>
            </w:r>
            <w:proofErr w:type="spellStart"/>
            <w:r>
              <w:rPr>
                <w:sz w:val="24"/>
                <w:szCs w:val="24"/>
                <w:lang w:val="uk-UA"/>
              </w:rPr>
              <w:t>mail</w:t>
            </w:r>
            <w:proofErr w:type="spellEnd"/>
          </w:p>
          <w:p w:rsidR="004F325A" w:rsidRPr="009351AC" w:rsidRDefault="004F325A" w:rsidP="004F325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</w:tcPr>
          <w:p w:rsidR="004F325A" w:rsidRDefault="004F325A" w:rsidP="00A52A27">
            <w:pPr>
              <w:rPr>
                <w:rFonts w:eastAsia="&amp;#39"/>
                <w:sz w:val="24"/>
                <w:szCs w:val="24"/>
                <w:lang w:val="uk-UA"/>
              </w:rPr>
            </w:pPr>
          </w:p>
        </w:tc>
      </w:tr>
      <w:tr w:rsidR="00A52A27" w:rsidTr="00A52A27">
        <w:tc>
          <w:tcPr>
            <w:tcW w:w="5210" w:type="dxa"/>
          </w:tcPr>
          <w:p w:rsidR="00A52A27" w:rsidRDefault="004F325A" w:rsidP="004F32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Pr="009351AC">
              <w:rPr>
                <w:sz w:val="24"/>
                <w:szCs w:val="24"/>
                <w:lang w:val="uk-UA"/>
              </w:rPr>
              <w:t>бран</w:t>
            </w:r>
            <w:r>
              <w:rPr>
                <w:sz w:val="24"/>
                <w:szCs w:val="24"/>
                <w:lang w:val="uk-UA"/>
              </w:rPr>
              <w:t>а секція</w:t>
            </w:r>
          </w:p>
          <w:p w:rsidR="004F325A" w:rsidRDefault="004F325A" w:rsidP="004F325A">
            <w:pPr>
              <w:rPr>
                <w:rFonts w:eastAsia="&amp;#39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</w:tcPr>
          <w:p w:rsidR="00A52A27" w:rsidRDefault="00A52A27" w:rsidP="00A52A27">
            <w:pPr>
              <w:rPr>
                <w:rFonts w:eastAsia="&amp;#39"/>
                <w:sz w:val="24"/>
                <w:szCs w:val="24"/>
                <w:lang w:val="uk-UA"/>
              </w:rPr>
            </w:pPr>
          </w:p>
        </w:tc>
      </w:tr>
      <w:tr w:rsidR="004F325A" w:rsidTr="00A52A27">
        <w:tc>
          <w:tcPr>
            <w:tcW w:w="5210" w:type="dxa"/>
          </w:tcPr>
          <w:p w:rsidR="004F325A" w:rsidRDefault="004F325A" w:rsidP="004F32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Форма участі (очна / заочна)</w:t>
            </w:r>
          </w:p>
          <w:p w:rsidR="004F325A" w:rsidRDefault="004F325A" w:rsidP="004F325A">
            <w:pPr>
              <w:rPr>
                <w:rFonts w:eastAsia="&amp;#39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</w:tcPr>
          <w:p w:rsidR="004F325A" w:rsidRDefault="004F325A" w:rsidP="00A52A27">
            <w:pPr>
              <w:rPr>
                <w:rFonts w:eastAsia="&amp;#39"/>
                <w:sz w:val="24"/>
                <w:szCs w:val="24"/>
                <w:lang w:val="uk-UA"/>
              </w:rPr>
            </w:pPr>
          </w:p>
        </w:tc>
      </w:tr>
    </w:tbl>
    <w:p w:rsidR="004D743B" w:rsidRPr="00CA092B" w:rsidRDefault="004D743B" w:rsidP="00A52A27">
      <w:pPr>
        <w:ind w:firstLine="567"/>
        <w:rPr>
          <w:rFonts w:eastAsia="&amp;#39"/>
          <w:sz w:val="24"/>
          <w:szCs w:val="24"/>
          <w:lang w:val="uk-UA"/>
        </w:rPr>
      </w:pPr>
    </w:p>
    <w:p w:rsidR="004D743B" w:rsidRDefault="004D743B" w:rsidP="00B452AE">
      <w:pPr>
        <w:ind w:firstLine="567"/>
        <w:jc w:val="center"/>
        <w:rPr>
          <w:sz w:val="24"/>
          <w:szCs w:val="24"/>
          <w:lang w:val="uk-UA"/>
        </w:rPr>
      </w:pPr>
    </w:p>
    <w:p w:rsidR="007A5593" w:rsidRPr="00C13FFF" w:rsidRDefault="00477AFC" w:rsidP="007A5593">
      <w:pPr>
        <w:ind w:firstLine="567"/>
        <w:jc w:val="both"/>
        <w:rPr>
          <w:sz w:val="24"/>
          <w:szCs w:val="24"/>
          <w:lang w:val="uk-UA"/>
        </w:rPr>
      </w:pPr>
      <w:r w:rsidRPr="00C13FFF">
        <w:rPr>
          <w:sz w:val="24"/>
          <w:szCs w:val="24"/>
          <w:lang w:val="uk-UA"/>
        </w:rPr>
        <w:t>Проїзд, проживання і харчування – за рахунок учасників. Просимо заздалегідь подбати про місце проживання з відповідним бронюв</w:t>
      </w:r>
      <w:r w:rsidR="001D3CDC">
        <w:rPr>
          <w:sz w:val="24"/>
          <w:szCs w:val="24"/>
          <w:lang w:val="uk-UA"/>
        </w:rPr>
        <w:t>анням місць у готелях м. Вінниці</w:t>
      </w:r>
      <w:r w:rsidRPr="00C13FFF">
        <w:rPr>
          <w:sz w:val="24"/>
          <w:szCs w:val="24"/>
          <w:lang w:val="uk-UA"/>
        </w:rPr>
        <w:t xml:space="preserve">. </w:t>
      </w:r>
    </w:p>
    <w:p w:rsidR="001D6E54" w:rsidRDefault="00467D39" w:rsidP="00A849B2">
      <w:pPr>
        <w:ind w:firstLine="567"/>
        <w:jc w:val="both"/>
        <w:rPr>
          <w:sz w:val="24"/>
          <w:szCs w:val="24"/>
          <w:lang w:val="uk-UA"/>
        </w:rPr>
      </w:pPr>
      <w:r w:rsidRPr="000244E6">
        <w:rPr>
          <w:sz w:val="24"/>
          <w:szCs w:val="24"/>
          <w:lang w:val="uk-UA"/>
        </w:rPr>
        <w:t xml:space="preserve">Учасники </w:t>
      </w:r>
      <w:r w:rsidR="00244CEB" w:rsidRPr="000244E6">
        <w:rPr>
          <w:sz w:val="24"/>
          <w:szCs w:val="24"/>
          <w:lang w:val="uk-UA"/>
        </w:rPr>
        <w:t>конференції незалежно від форми участі (очна / заочна) сплачу</w:t>
      </w:r>
      <w:r w:rsidR="00687065" w:rsidRPr="000244E6">
        <w:rPr>
          <w:sz w:val="24"/>
          <w:szCs w:val="24"/>
          <w:lang w:val="uk-UA"/>
        </w:rPr>
        <w:t xml:space="preserve">ють </w:t>
      </w:r>
      <w:proofErr w:type="spellStart"/>
      <w:r w:rsidR="00687065" w:rsidRPr="000244E6">
        <w:rPr>
          <w:sz w:val="24"/>
          <w:szCs w:val="24"/>
          <w:lang w:val="uk-UA"/>
        </w:rPr>
        <w:t>оргвнесок</w:t>
      </w:r>
      <w:proofErr w:type="spellEnd"/>
      <w:r w:rsidR="00687065" w:rsidRPr="000244E6">
        <w:rPr>
          <w:sz w:val="24"/>
          <w:szCs w:val="24"/>
          <w:lang w:val="uk-UA"/>
        </w:rPr>
        <w:t xml:space="preserve"> у </w:t>
      </w:r>
      <w:r w:rsidR="00687065" w:rsidRPr="006A0D8D">
        <w:rPr>
          <w:sz w:val="24"/>
          <w:szCs w:val="24"/>
          <w:lang w:val="uk-UA"/>
        </w:rPr>
        <w:t>розмірі 3</w:t>
      </w:r>
      <w:r w:rsidR="00244CEB" w:rsidRPr="006A0D8D">
        <w:rPr>
          <w:sz w:val="24"/>
          <w:szCs w:val="24"/>
          <w:lang w:val="uk-UA"/>
        </w:rPr>
        <w:t>50 гривень.</w:t>
      </w:r>
      <w:r w:rsidR="00244CEB" w:rsidRPr="00D05F8D">
        <w:rPr>
          <w:sz w:val="24"/>
          <w:szCs w:val="24"/>
          <w:lang w:val="uk-UA"/>
        </w:rPr>
        <w:t xml:space="preserve"> </w:t>
      </w:r>
      <w:r w:rsidR="00687065">
        <w:rPr>
          <w:sz w:val="24"/>
          <w:szCs w:val="24"/>
          <w:lang w:val="uk-UA"/>
        </w:rPr>
        <w:t xml:space="preserve"> </w:t>
      </w:r>
      <w:r w:rsidR="007A5593" w:rsidRPr="00D05F8D">
        <w:rPr>
          <w:sz w:val="24"/>
          <w:szCs w:val="24"/>
          <w:lang w:val="uk-UA"/>
        </w:rPr>
        <w:t xml:space="preserve">Оплату можна здійснити </w:t>
      </w:r>
      <w:r w:rsidR="001D6E54" w:rsidRPr="00D05F8D">
        <w:rPr>
          <w:sz w:val="24"/>
          <w:szCs w:val="24"/>
          <w:lang w:val="uk-UA"/>
        </w:rPr>
        <w:t xml:space="preserve">переказом коштів </w:t>
      </w:r>
      <w:r w:rsidR="009E43CB" w:rsidRPr="00D05F8D">
        <w:rPr>
          <w:sz w:val="24"/>
          <w:szCs w:val="24"/>
          <w:lang w:val="uk-UA"/>
        </w:rPr>
        <w:t xml:space="preserve">через термінали Приватбанку або систему «Приват24» </w:t>
      </w:r>
      <w:r w:rsidR="001D6E54" w:rsidRPr="00D05F8D">
        <w:rPr>
          <w:sz w:val="24"/>
          <w:szCs w:val="24"/>
          <w:lang w:val="uk-UA"/>
        </w:rPr>
        <w:t>на картку</w:t>
      </w:r>
      <w:r w:rsidR="008F4C48">
        <w:rPr>
          <w:color w:val="000000"/>
          <w:sz w:val="24"/>
          <w:szCs w:val="24"/>
          <w:lang w:val="uk-UA" w:eastAsia="uk-UA"/>
        </w:rPr>
        <w:t xml:space="preserve"> </w:t>
      </w:r>
      <w:r w:rsidR="006A0D8D" w:rsidRPr="006A0D8D">
        <w:rPr>
          <w:color w:val="000000"/>
          <w:sz w:val="24"/>
          <w:szCs w:val="24"/>
          <w:lang w:val="uk-UA" w:eastAsia="uk-UA"/>
        </w:rPr>
        <w:t>4149439004487330</w:t>
      </w:r>
      <w:r w:rsidR="001D6E54" w:rsidRPr="006A0D8D">
        <w:rPr>
          <w:color w:val="000000"/>
          <w:sz w:val="24"/>
          <w:szCs w:val="24"/>
          <w:lang w:val="uk-UA" w:eastAsia="uk-UA"/>
        </w:rPr>
        <w:t>, о</w:t>
      </w:r>
      <w:r w:rsidR="001D6E54" w:rsidRPr="006A0D8D">
        <w:rPr>
          <w:sz w:val="24"/>
          <w:szCs w:val="24"/>
          <w:lang w:val="uk-UA"/>
        </w:rPr>
        <w:t xml:space="preserve">тримувач – </w:t>
      </w:r>
      <w:r w:rsidR="006A0D8D" w:rsidRPr="006A0D8D">
        <w:rPr>
          <w:sz w:val="24"/>
          <w:szCs w:val="24"/>
          <w:lang w:val="uk-UA"/>
        </w:rPr>
        <w:t>Ситар Ганна Василівна</w:t>
      </w:r>
      <w:r w:rsidR="001D6E54" w:rsidRPr="006A0D8D">
        <w:rPr>
          <w:sz w:val="24"/>
          <w:szCs w:val="24"/>
          <w:lang w:val="uk-UA"/>
        </w:rPr>
        <w:t>. Будь</w:t>
      </w:r>
      <w:r w:rsidR="001D6E54" w:rsidRPr="00D05F8D">
        <w:rPr>
          <w:sz w:val="24"/>
          <w:szCs w:val="24"/>
          <w:lang w:val="uk-UA"/>
        </w:rPr>
        <w:t xml:space="preserve"> ласка, зверніть увагу, що зарахування коштів може тривати </w:t>
      </w:r>
      <w:r w:rsidR="00014CE7" w:rsidRPr="00D05F8D">
        <w:rPr>
          <w:sz w:val="24"/>
          <w:szCs w:val="24"/>
          <w:lang w:val="uk-UA"/>
        </w:rPr>
        <w:t xml:space="preserve">від 1 </w:t>
      </w:r>
      <w:r w:rsidR="001D6E54" w:rsidRPr="00D05F8D">
        <w:rPr>
          <w:sz w:val="24"/>
          <w:szCs w:val="24"/>
          <w:lang w:val="uk-UA"/>
        </w:rPr>
        <w:t>до</w:t>
      </w:r>
      <w:r w:rsidR="00014CE7" w:rsidRPr="00D05F8D">
        <w:rPr>
          <w:sz w:val="24"/>
          <w:szCs w:val="24"/>
          <w:lang w:val="uk-UA"/>
        </w:rPr>
        <w:t xml:space="preserve"> </w:t>
      </w:r>
      <w:r w:rsidR="001D6E54" w:rsidRPr="00D05F8D">
        <w:rPr>
          <w:sz w:val="24"/>
          <w:szCs w:val="24"/>
          <w:lang w:val="uk-UA"/>
        </w:rPr>
        <w:t>3 днів.</w:t>
      </w:r>
    </w:p>
    <w:p w:rsidR="00467D39" w:rsidRPr="00C13FFF" w:rsidRDefault="00467D39" w:rsidP="00023823">
      <w:pPr>
        <w:ind w:firstLine="567"/>
        <w:jc w:val="both"/>
        <w:rPr>
          <w:sz w:val="24"/>
          <w:szCs w:val="24"/>
          <w:lang w:val="uk-UA"/>
        </w:rPr>
      </w:pPr>
      <w:r w:rsidRPr="005E0573">
        <w:rPr>
          <w:sz w:val="24"/>
          <w:szCs w:val="24"/>
          <w:lang w:val="uk-UA"/>
        </w:rPr>
        <w:t xml:space="preserve">Іноземні учасники </w:t>
      </w:r>
      <w:r w:rsidR="00706F1F" w:rsidRPr="005E0573">
        <w:rPr>
          <w:sz w:val="24"/>
          <w:szCs w:val="24"/>
          <w:lang w:val="uk-UA"/>
        </w:rPr>
        <w:t xml:space="preserve">під час реєстрації </w:t>
      </w:r>
      <w:r w:rsidRPr="005E0573">
        <w:rPr>
          <w:sz w:val="24"/>
          <w:szCs w:val="24"/>
          <w:lang w:val="uk-UA"/>
        </w:rPr>
        <w:t xml:space="preserve">сплачують </w:t>
      </w:r>
      <w:proofErr w:type="spellStart"/>
      <w:r w:rsidRPr="005E0573">
        <w:rPr>
          <w:sz w:val="24"/>
          <w:szCs w:val="24"/>
          <w:lang w:val="uk-UA"/>
        </w:rPr>
        <w:t>оргвнесок</w:t>
      </w:r>
      <w:proofErr w:type="spellEnd"/>
      <w:r w:rsidRPr="005E0573">
        <w:rPr>
          <w:sz w:val="24"/>
          <w:szCs w:val="24"/>
          <w:lang w:val="uk-UA"/>
        </w:rPr>
        <w:t xml:space="preserve">, еквівалентний </w:t>
      </w:r>
      <w:r w:rsidR="00082249" w:rsidRPr="006A0D8D">
        <w:rPr>
          <w:sz w:val="24"/>
          <w:szCs w:val="24"/>
          <w:lang w:val="uk-UA"/>
        </w:rPr>
        <w:t>15</w:t>
      </w:r>
      <w:r w:rsidRPr="006A0D8D">
        <w:rPr>
          <w:sz w:val="24"/>
          <w:szCs w:val="24"/>
          <w:lang w:val="uk-UA"/>
        </w:rPr>
        <w:t xml:space="preserve"> доларам США</w:t>
      </w:r>
      <w:r w:rsidR="005E0573" w:rsidRPr="006A0D8D">
        <w:rPr>
          <w:sz w:val="24"/>
          <w:szCs w:val="24"/>
          <w:lang w:val="uk-UA"/>
        </w:rPr>
        <w:t>.</w:t>
      </w:r>
    </w:p>
    <w:p w:rsidR="00244CEB" w:rsidRPr="00D05F8D" w:rsidRDefault="00244CEB" w:rsidP="00023823">
      <w:pPr>
        <w:tabs>
          <w:tab w:val="left" w:pos="567"/>
        </w:tabs>
        <w:ind w:firstLine="567"/>
        <w:jc w:val="both"/>
        <w:rPr>
          <w:sz w:val="24"/>
          <w:szCs w:val="24"/>
          <w:lang w:val="uk-UA"/>
        </w:rPr>
      </w:pPr>
      <w:r w:rsidRPr="00D05F8D">
        <w:rPr>
          <w:sz w:val="24"/>
          <w:szCs w:val="24"/>
          <w:lang w:val="uk-UA"/>
        </w:rPr>
        <w:t xml:space="preserve">Електронний варіант </w:t>
      </w:r>
      <w:r w:rsidR="00BB27E3">
        <w:rPr>
          <w:sz w:val="24"/>
          <w:szCs w:val="24"/>
          <w:lang w:val="uk-UA"/>
        </w:rPr>
        <w:t>матеріалів</w:t>
      </w:r>
      <w:r w:rsidR="00C478D0" w:rsidRPr="00D05F8D">
        <w:rPr>
          <w:sz w:val="24"/>
          <w:szCs w:val="24"/>
          <w:lang w:val="uk-UA"/>
        </w:rPr>
        <w:t xml:space="preserve"> та </w:t>
      </w:r>
      <w:r w:rsidR="00BB27E3">
        <w:rPr>
          <w:sz w:val="24"/>
          <w:szCs w:val="24"/>
          <w:lang w:val="uk-UA"/>
        </w:rPr>
        <w:t>заявку на участь у конференції</w:t>
      </w:r>
      <w:r w:rsidR="00FB357F" w:rsidRPr="00D05F8D">
        <w:rPr>
          <w:sz w:val="24"/>
          <w:szCs w:val="24"/>
          <w:lang w:val="uk-UA"/>
        </w:rPr>
        <w:t>, час та суму оплати</w:t>
      </w:r>
      <w:r w:rsidRPr="00D05F8D">
        <w:rPr>
          <w:sz w:val="24"/>
          <w:szCs w:val="24"/>
          <w:lang w:val="uk-UA"/>
        </w:rPr>
        <w:t xml:space="preserve"> просимо надсилати </w:t>
      </w:r>
      <w:r w:rsidR="00FD1EE8" w:rsidRPr="00D05F8D">
        <w:rPr>
          <w:sz w:val="24"/>
          <w:szCs w:val="24"/>
          <w:lang w:val="uk-UA"/>
        </w:rPr>
        <w:t xml:space="preserve">до </w:t>
      </w:r>
      <w:r w:rsidR="00BB27E3">
        <w:rPr>
          <w:b/>
          <w:sz w:val="24"/>
          <w:szCs w:val="24"/>
          <w:u w:val="single"/>
          <w:lang w:val="uk-UA"/>
        </w:rPr>
        <w:t>1</w:t>
      </w:r>
      <w:r w:rsidR="00FD1EE8" w:rsidRPr="00D05F8D">
        <w:rPr>
          <w:b/>
          <w:sz w:val="24"/>
          <w:szCs w:val="24"/>
          <w:u w:val="single"/>
          <w:lang w:val="uk-UA"/>
        </w:rPr>
        <w:t> </w:t>
      </w:r>
      <w:r w:rsidR="00652BCB">
        <w:rPr>
          <w:b/>
          <w:sz w:val="24"/>
          <w:szCs w:val="24"/>
          <w:u w:val="single"/>
          <w:lang w:val="uk-UA"/>
        </w:rPr>
        <w:t>березня</w:t>
      </w:r>
      <w:r w:rsidR="00FD1EE8" w:rsidRPr="00D05F8D">
        <w:rPr>
          <w:b/>
          <w:sz w:val="24"/>
          <w:szCs w:val="24"/>
          <w:u w:val="single"/>
          <w:lang w:val="uk-UA"/>
        </w:rPr>
        <w:t xml:space="preserve"> 201</w:t>
      </w:r>
      <w:r w:rsidR="00BB27E3">
        <w:rPr>
          <w:b/>
          <w:sz w:val="24"/>
          <w:szCs w:val="24"/>
          <w:u w:val="single"/>
          <w:lang w:val="uk-UA"/>
        </w:rPr>
        <w:t>9</w:t>
      </w:r>
      <w:r w:rsidR="00FD1EE8" w:rsidRPr="00D05F8D">
        <w:rPr>
          <w:b/>
          <w:sz w:val="24"/>
          <w:szCs w:val="24"/>
          <w:u w:val="single"/>
          <w:lang w:val="uk-UA"/>
        </w:rPr>
        <w:t> року</w:t>
      </w:r>
      <w:r w:rsidR="00FD1EE8" w:rsidRPr="00D05F8D">
        <w:rPr>
          <w:b/>
          <w:sz w:val="24"/>
          <w:szCs w:val="24"/>
          <w:lang w:val="uk-UA"/>
        </w:rPr>
        <w:t xml:space="preserve"> </w:t>
      </w:r>
      <w:r w:rsidRPr="00D05F8D">
        <w:rPr>
          <w:sz w:val="24"/>
          <w:szCs w:val="24"/>
          <w:lang w:val="uk-UA"/>
        </w:rPr>
        <w:t xml:space="preserve">на адресу: </w:t>
      </w:r>
      <w:hyperlink r:id="rId8" w:history="1">
        <w:r w:rsidR="00A46C91" w:rsidRPr="00D05F8D">
          <w:rPr>
            <w:rStyle w:val="aa"/>
            <w:sz w:val="24"/>
            <w:szCs w:val="24"/>
            <w:lang w:val="en-US"/>
          </w:rPr>
          <w:t>h</w:t>
        </w:r>
        <w:r w:rsidR="00A46C91" w:rsidRPr="00D05F8D">
          <w:rPr>
            <w:rStyle w:val="aa"/>
            <w:sz w:val="24"/>
            <w:szCs w:val="24"/>
          </w:rPr>
          <w:t>.</w:t>
        </w:r>
        <w:r w:rsidR="00A46C91" w:rsidRPr="00D05F8D">
          <w:rPr>
            <w:rStyle w:val="aa"/>
            <w:sz w:val="24"/>
            <w:szCs w:val="24"/>
            <w:lang w:val="en-US"/>
          </w:rPr>
          <w:t>v</w:t>
        </w:r>
        <w:r w:rsidR="00A46C91" w:rsidRPr="00D05F8D">
          <w:rPr>
            <w:rStyle w:val="aa"/>
            <w:sz w:val="24"/>
            <w:szCs w:val="24"/>
          </w:rPr>
          <w:t>.</w:t>
        </w:r>
        <w:r w:rsidR="00A46C91" w:rsidRPr="00D05F8D">
          <w:rPr>
            <w:rStyle w:val="aa"/>
            <w:sz w:val="24"/>
            <w:szCs w:val="24"/>
            <w:lang w:val="en-US"/>
          </w:rPr>
          <w:t>sytar</w:t>
        </w:r>
        <w:r w:rsidR="00A46C91" w:rsidRPr="00D05F8D">
          <w:rPr>
            <w:rStyle w:val="aa"/>
            <w:sz w:val="24"/>
            <w:szCs w:val="24"/>
          </w:rPr>
          <w:t>@</w:t>
        </w:r>
        <w:r w:rsidR="00A46C91" w:rsidRPr="00D05F8D">
          <w:rPr>
            <w:rStyle w:val="aa"/>
            <w:sz w:val="24"/>
            <w:szCs w:val="24"/>
            <w:lang w:val="en-US"/>
          </w:rPr>
          <w:t>donnu</w:t>
        </w:r>
        <w:r w:rsidR="00A46C91" w:rsidRPr="00D05F8D">
          <w:rPr>
            <w:rStyle w:val="aa"/>
            <w:sz w:val="24"/>
            <w:szCs w:val="24"/>
          </w:rPr>
          <w:t>.</w:t>
        </w:r>
        <w:r w:rsidR="00A46C91" w:rsidRPr="00D05F8D">
          <w:rPr>
            <w:rStyle w:val="aa"/>
            <w:sz w:val="24"/>
            <w:szCs w:val="24"/>
            <w:lang w:val="en-US"/>
          </w:rPr>
          <w:t>edu</w:t>
        </w:r>
        <w:r w:rsidR="00A46C91" w:rsidRPr="00D05F8D">
          <w:rPr>
            <w:rStyle w:val="aa"/>
            <w:sz w:val="24"/>
            <w:szCs w:val="24"/>
          </w:rPr>
          <w:t>.</w:t>
        </w:r>
        <w:proofErr w:type="spellStart"/>
        <w:r w:rsidR="00A46C91" w:rsidRPr="00D05F8D">
          <w:rPr>
            <w:rStyle w:val="aa"/>
            <w:sz w:val="24"/>
            <w:szCs w:val="24"/>
            <w:lang w:val="en-US"/>
          </w:rPr>
          <w:t>ua</w:t>
        </w:r>
        <w:proofErr w:type="spellEnd"/>
      </w:hyperlink>
      <w:r w:rsidRPr="00D05F8D">
        <w:rPr>
          <w:sz w:val="24"/>
          <w:szCs w:val="24"/>
          <w:lang w:val="uk-UA"/>
        </w:rPr>
        <w:t xml:space="preserve"> (тема: Граматичні </w:t>
      </w:r>
      <w:r w:rsidR="0022632D">
        <w:rPr>
          <w:sz w:val="24"/>
          <w:szCs w:val="24"/>
          <w:lang w:val="uk-UA"/>
        </w:rPr>
        <w:t>читання</w:t>
      </w:r>
      <w:r w:rsidRPr="00D05F8D">
        <w:rPr>
          <w:sz w:val="24"/>
          <w:szCs w:val="24"/>
          <w:lang w:val="uk-UA"/>
        </w:rPr>
        <w:t>). Якщо Ви не отримали підтвердження про одержання матеріалів протягом двох робочих днів, повторіть, будь ласка, лист ще раз.</w:t>
      </w:r>
    </w:p>
    <w:p w:rsidR="00750C41" w:rsidRDefault="00750C41" w:rsidP="007B67BA">
      <w:pPr>
        <w:tabs>
          <w:tab w:val="left" w:pos="567"/>
        </w:tabs>
        <w:ind w:firstLine="567"/>
        <w:jc w:val="right"/>
        <w:rPr>
          <w:bCs/>
          <w:sz w:val="24"/>
          <w:szCs w:val="24"/>
          <w:lang w:val="uk-UA"/>
        </w:rPr>
      </w:pPr>
    </w:p>
    <w:p w:rsidR="008F6554" w:rsidRDefault="008F6554" w:rsidP="007B67BA">
      <w:pPr>
        <w:tabs>
          <w:tab w:val="left" w:pos="567"/>
        </w:tabs>
        <w:ind w:firstLine="567"/>
        <w:jc w:val="right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З повагою</w:t>
      </w:r>
    </w:p>
    <w:p w:rsidR="00B5223F" w:rsidRPr="00A46C91" w:rsidRDefault="007B67BA" w:rsidP="007B67BA">
      <w:pPr>
        <w:tabs>
          <w:tab w:val="left" w:pos="567"/>
        </w:tabs>
        <w:ind w:firstLine="567"/>
        <w:jc w:val="right"/>
        <w:rPr>
          <w:bCs/>
          <w:sz w:val="28"/>
          <w:szCs w:val="24"/>
          <w:lang w:val="uk-UA"/>
        </w:rPr>
      </w:pPr>
      <w:r w:rsidRPr="00A84CCC">
        <w:rPr>
          <w:bCs/>
          <w:sz w:val="24"/>
          <w:szCs w:val="24"/>
          <w:lang w:val="uk-UA"/>
        </w:rPr>
        <w:t>Оргкомітет</w:t>
      </w:r>
    </w:p>
    <w:sectPr w:rsidR="00B5223F" w:rsidRPr="00A46C91" w:rsidSect="00477AFC">
      <w:footerReference w:type="even" r:id="rId9"/>
      <w:footerReference w:type="default" r:id="rId10"/>
      <w:pgSz w:w="11906" w:h="16838"/>
      <w:pgMar w:top="1021" w:right="567" w:bottom="102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997" w:rsidRDefault="00C16997">
      <w:r>
        <w:separator/>
      </w:r>
    </w:p>
  </w:endnote>
  <w:endnote w:type="continuationSeparator" w:id="0">
    <w:p w:rsidR="00C16997" w:rsidRDefault="00C1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&amp;#39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3F3" w:rsidRDefault="008229D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C117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43F3" w:rsidRDefault="009643F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3F3" w:rsidRDefault="008229D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C117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5C0F">
      <w:rPr>
        <w:rStyle w:val="a8"/>
        <w:noProof/>
      </w:rPr>
      <w:t>1</w:t>
    </w:r>
    <w:r>
      <w:rPr>
        <w:rStyle w:val="a8"/>
      </w:rPr>
      <w:fldChar w:fldCharType="end"/>
    </w:r>
  </w:p>
  <w:p w:rsidR="009643F3" w:rsidRDefault="009643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997" w:rsidRDefault="00C16997">
      <w:r>
        <w:separator/>
      </w:r>
    </w:p>
  </w:footnote>
  <w:footnote w:type="continuationSeparator" w:id="0">
    <w:p w:rsidR="00C16997" w:rsidRDefault="00C1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383"/>
    <w:multiLevelType w:val="singleLevel"/>
    <w:tmpl w:val="6930D3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4BEB3D56"/>
    <w:multiLevelType w:val="hybridMultilevel"/>
    <w:tmpl w:val="B8BCA72E"/>
    <w:lvl w:ilvl="0" w:tplc="2018A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2A47E1"/>
    <w:multiLevelType w:val="hybridMultilevel"/>
    <w:tmpl w:val="9A9AB3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F3220B2"/>
    <w:multiLevelType w:val="hybridMultilevel"/>
    <w:tmpl w:val="1B865962"/>
    <w:lvl w:ilvl="0" w:tplc="0FD0DE7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BCB6713"/>
    <w:multiLevelType w:val="hybridMultilevel"/>
    <w:tmpl w:val="4852EADC"/>
    <w:lvl w:ilvl="0" w:tplc="E03CF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5F4"/>
    <w:rsid w:val="000003AA"/>
    <w:rsid w:val="000030C6"/>
    <w:rsid w:val="0001228F"/>
    <w:rsid w:val="00013ECD"/>
    <w:rsid w:val="00014CE7"/>
    <w:rsid w:val="00017B81"/>
    <w:rsid w:val="000209A4"/>
    <w:rsid w:val="00020C74"/>
    <w:rsid w:val="00023823"/>
    <w:rsid w:val="0002383B"/>
    <w:rsid w:val="000244E6"/>
    <w:rsid w:val="0003254F"/>
    <w:rsid w:val="00037D89"/>
    <w:rsid w:val="00042399"/>
    <w:rsid w:val="000449DC"/>
    <w:rsid w:val="000463F4"/>
    <w:rsid w:val="000631CE"/>
    <w:rsid w:val="00065F30"/>
    <w:rsid w:val="00080C25"/>
    <w:rsid w:val="00082249"/>
    <w:rsid w:val="000917F0"/>
    <w:rsid w:val="0009329F"/>
    <w:rsid w:val="0009580B"/>
    <w:rsid w:val="000A6BFC"/>
    <w:rsid w:val="000C1A99"/>
    <w:rsid w:val="000E60AD"/>
    <w:rsid w:val="000F5557"/>
    <w:rsid w:val="001056C5"/>
    <w:rsid w:val="00106614"/>
    <w:rsid w:val="001140CF"/>
    <w:rsid w:val="0011573D"/>
    <w:rsid w:val="001225A1"/>
    <w:rsid w:val="00136A62"/>
    <w:rsid w:val="0013789D"/>
    <w:rsid w:val="00141614"/>
    <w:rsid w:val="00143BF5"/>
    <w:rsid w:val="00163323"/>
    <w:rsid w:val="0016398F"/>
    <w:rsid w:val="00175820"/>
    <w:rsid w:val="00181A35"/>
    <w:rsid w:val="00185E4C"/>
    <w:rsid w:val="001871BB"/>
    <w:rsid w:val="00195F16"/>
    <w:rsid w:val="001A25E7"/>
    <w:rsid w:val="001A6E51"/>
    <w:rsid w:val="001C40E9"/>
    <w:rsid w:val="001D05D5"/>
    <w:rsid w:val="001D3CDC"/>
    <w:rsid w:val="001D6E54"/>
    <w:rsid w:val="001F1C82"/>
    <w:rsid w:val="00203E7F"/>
    <w:rsid w:val="00217104"/>
    <w:rsid w:val="0022447E"/>
    <w:rsid w:val="0022632D"/>
    <w:rsid w:val="00226AB7"/>
    <w:rsid w:val="0023583F"/>
    <w:rsid w:val="00240A75"/>
    <w:rsid w:val="002438E3"/>
    <w:rsid w:val="00244CEB"/>
    <w:rsid w:val="0025025F"/>
    <w:rsid w:val="0025376C"/>
    <w:rsid w:val="002645FA"/>
    <w:rsid w:val="002665AC"/>
    <w:rsid w:val="002728FA"/>
    <w:rsid w:val="00275786"/>
    <w:rsid w:val="00283475"/>
    <w:rsid w:val="002910FE"/>
    <w:rsid w:val="0029303A"/>
    <w:rsid w:val="002A0D29"/>
    <w:rsid w:val="002A4CA9"/>
    <w:rsid w:val="002B07BB"/>
    <w:rsid w:val="002B4D2B"/>
    <w:rsid w:val="002C1174"/>
    <w:rsid w:val="002C2F68"/>
    <w:rsid w:val="002C535C"/>
    <w:rsid w:val="002D5007"/>
    <w:rsid w:val="002E2BB3"/>
    <w:rsid w:val="002F4993"/>
    <w:rsid w:val="002F7566"/>
    <w:rsid w:val="0030204F"/>
    <w:rsid w:val="00310B41"/>
    <w:rsid w:val="00310C67"/>
    <w:rsid w:val="0031413A"/>
    <w:rsid w:val="003233F0"/>
    <w:rsid w:val="0033237B"/>
    <w:rsid w:val="00333F1B"/>
    <w:rsid w:val="00334945"/>
    <w:rsid w:val="003458BC"/>
    <w:rsid w:val="00355CC5"/>
    <w:rsid w:val="00357132"/>
    <w:rsid w:val="00362A40"/>
    <w:rsid w:val="003676C6"/>
    <w:rsid w:val="003742AA"/>
    <w:rsid w:val="0039418C"/>
    <w:rsid w:val="003A6E46"/>
    <w:rsid w:val="003B4337"/>
    <w:rsid w:val="003B4D31"/>
    <w:rsid w:val="003C5C0F"/>
    <w:rsid w:val="003D51C5"/>
    <w:rsid w:val="003D5E45"/>
    <w:rsid w:val="003E37D3"/>
    <w:rsid w:val="003E3BD2"/>
    <w:rsid w:val="003E61DC"/>
    <w:rsid w:val="003E7291"/>
    <w:rsid w:val="003F4FBD"/>
    <w:rsid w:val="00400DDE"/>
    <w:rsid w:val="00411200"/>
    <w:rsid w:val="00411220"/>
    <w:rsid w:val="004224B2"/>
    <w:rsid w:val="0042469C"/>
    <w:rsid w:val="004260A5"/>
    <w:rsid w:val="00436E8B"/>
    <w:rsid w:val="004426A3"/>
    <w:rsid w:val="00454DA9"/>
    <w:rsid w:val="00455A67"/>
    <w:rsid w:val="00456E15"/>
    <w:rsid w:val="00467D39"/>
    <w:rsid w:val="00477AFC"/>
    <w:rsid w:val="00480E24"/>
    <w:rsid w:val="00491308"/>
    <w:rsid w:val="00493C7C"/>
    <w:rsid w:val="00495DDF"/>
    <w:rsid w:val="004C0D47"/>
    <w:rsid w:val="004C500D"/>
    <w:rsid w:val="004C7926"/>
    <w:rsid w:val="004D1E68"/>
    <w:rsid w:val="004D6734"/>
    <w:rsid w:val="004D743B"/>
    <w:rsid w:val="004E15AB"/>
    <w:rsid w:val="004E7520"/>
    <w:rsid w:val="004F325A"/>
    <w:rsid w:val="004F5461"/>
    <w:rsid w:val="00506B9B"/>
    <w:rsid w:val="005119DC"/>
    <w:rsid w:val="00512A51"/>
    <w:rsid w:val="00514EB3"/>
    <w:rsid w:val="00516992"/>
    <w:rsid w:val="00533AD8"/>
    <w:rsid w:val="00541457"/>
    <w:rsid w:val="00541B6F"/>
    <w:rsid w:val="00543663"/>
    <w:rsid w:val="0056152A"/>
    <w:rsid w:val="00563BC9"/>
    <w:rsid w:val="00571E7F"/>
    <w:rsid w:val="00571F49"/>
    <w:rsid w:val="00576C6A"/>
    <w:rsid w:val="0057723D"/>
    <w:rsid w:val="0058522D"/>
    <w:rsid w:val="00593D22"/>
    <w:rsid w:val="00597596"/>
    <w:rsid w:val="005A5D85"/>
    <w:rsid w:val="005B0F25"/>
    <w:rsid w:val="005B1BE2"/>
    <w:rsid w:val="005B2BDC"/>
    <w:rsid w:val="005B50A5"/>
    <w:rsid w:val="005C1F59"/>
    <w:rsid w:val="005C2F4E"/>
    <w:rsid w:val="005C6768"/>
    <w:rsid w:val="005E0573"/>
    <w:rsid w:val="00601C90"/>
    <w:rsid w:val="00613986"/>
    <w:rsid w:val="00640729"/>
    <w:rsid w:val="00652BCB"/>
    <w:rsid w:val="00664071"/>
    <w:rsid w:val="00667358"/>
    <w:rsid w:val="006679C7"/>
    <w:rsid w:val="00667B55"/>
    <w:rsid w:val="00672762"/>
    <w:rsid w:val="00684051"/>
    <w:rsid w:val="006841E7"/>
    <w:rsid w:val="00687065"/>
    <w:rsid w:val="00690111"/>
    <w:rsid w:val="006955C7"/>
    <w:rsid w:val="00696344"/>
    <w:rsid w:val="00697791"/>
    <w:rsid w:val="006A0D8D"/>
    <w:rsid w:val="006A35D0"/>
    <w:rsid w:val="006A51D1"/>
    <w:rsid w:val="006A5AB3"/>
    <w:rsid w:val="006C16CC"/>
    <w:rsid w:val="006C2985"/>
    <w:rsid w:val="006D0208"/>
    <w:rsid w:val="006D3002"/>
    <w:rsid w:val="006D4EBD"/>
    <w:rsid w:val="006E6A5E"/>
    <w:rsid w:val="006E7F3D"/>
    <w:rsid w:val="00701ABE"/>
    <w:rsid w:val="00706CF6"/>
    <w:rsid w:val="00706F1F"/>
    <w:rsid w:val="007146D9"/>
    <w:rsid w:val="00717D31"/>
    <w:rsid w:val="00733E30"/>
    <w:rsid w:val="0073510C"/>
    <w:rsid w:val="007426F4"/>
    <w:rsid w:val="0074420F"/>
    <w:rsid w:val="00750C41"/>
    <w:rsid w:val="00764DC3"/>
    <w:rsid w:val="00765F22"/>
    <w:rsid w:val="00767989"/>
    <w:rsid w:val="00771B6C"/>
    <w:rsid w:val="0078600A"/>
    <w:rsid w:val="00793A87"/>
    <w:rsid w:val="00796E68"/>
    <w:rsid w:val="007A0A78"/>
    <w:rsid w:val="007A33EB"/>
    <w:rsid w:val="007A5593"/>
    <w:rsid w:val="007B121B"/>
    <w:rsid w:val="007B67BA"/>
    <w:rsid w:val="007E210A"/>
    <w:rsid w:val="007E690E"/>
    <w:rsid w:val="00801A20"/>
    <w:rsid w:val="00811B43"/>
    <w:rsid w:val="00821288"/>
    <w:rsid w:val="00821453"/>
    <w:rsid w:val="008229D0"/>
    <w:rsid w:val="00825B35"/>
    <w:rsid w:val="00826B07"/>
    <w:rsid w:val="0083122C"/>
    <w:rsid w:val="008328D7"/>
    <w:rsid w:val="008516A0"/>
    <w:rsid w:val="0085456A"/>
    <w:rsid w:val="008547A7"/>
    <w:rsid w:val="00863931"/>
    <w:rsid w:val="00872589"/>
    <w:rsid w:val="008730EB"/>
    <w:rsid w:val="008813A1"/>
    <w:rsid w:val="00893BD6"/>
    <w:rsid w:val="00897A1F"/>
    <w:rsid w:val="008A66E8"/>
    <w:rsid w:val="008B484F"/>
    <w:rsid w:val="008B6C08"/>
    <w:rsid w:val="008D34B8"/>
    <w:rsid w:val="008D7023"/>
    <w:rsid w:val="008D75F4"/>
    <w:rsid w:val="008E1347"/>
    <w:rsid w:val="008E4BF8"/>
    <w:rsid w:val="008F4C48"/>
    <w:rsid w:val="008F6554"/>
    <w:rsid w:val="00902DEC"/>
    <w:rsid w:val="00905238"/>
    <w:rsid w:val="00935E05"/>
    <w:rsid w:val="009443CE"/>
    <w:rsid w:val="0094726C"/>
    <w:rsid w:val="00957BD5"/>
    <w:rsid w:val="009643F3"/>
    <w:rsid w:val="00967B3E"/>
    <w:rsid w:val="00975EE7"/>
    <w:rsid w:val="009771EE"/>
    <w:rsid w:val="00983D2A"/>
    <w:rsid w:val="009851F9"/>
    <w:rsid w:val="00996159"/>
    <w:rsid w:val="009A00BD"/>
    <w:rsid w:val="009A4E10"/>
    <w:rsid w:val="009B04DB"/>
    <w:rsid w:val="009B35BB"/>
    <w:rsid w:val="009B59E1"/>
    <w:rsid w:val="009B79F4"/>
    <w:rsid w:val="009C0CBC"/>
    <w:rsid w:val="009C578B"/>
    <w:rsid w:val="009D3E9C"/>
    <w:rsid w:val="009D6AE4"/>
    <w:rsid w:val="009E424A"/>
    <w:rsid w:val="009E43CB"/>
    <w:rsid w:val="009E455F"/>
    <w:rsid w:val="009F7ECB"/>
    <w:rsid w:val="00A0290E"/>
    <w:rsid w:val="00A03B41"/>
    <w:rsid w:val="00A0648A"/>
    <w:rsid w:val="00A06756"/>
    <w:rsid w:val="00A12A34"/>
    <w:rsid w:val="00A12B3F"/>
    <w:rsid w:val="00A24FFF"/>
    <w:rsid w:val="00A46C91"/>
    <w:rsid w:val="00A52A27"/>
    <w:rsid w:val="00A566C8"/>
    <w:rsid w:val="00A634EC"/>
    <w:rsid w:val="00A71ABB"/>
    <w:rsid w:val="00A71E3F"/>
    <w:rsid w:val="00A7693A"/>
    <w:rsid w:val="00A84988"/>
    <w:rsid w:val="00A849B2"/>
    <w:rsid w:val="00A84CCC"/>
    <w:rsid w:val="00A86E2D"/>
    <w:rsid w:val="00A95D59"/>
    <w:rsid w:val="00A96BAE"/>
    <w:rsid w:val="00AA1B91"/>
    <w:rsid w:val="00AB1E96"/>
    <w:rsid w:val="00AB7158"/>
    <w:rsid w:val="00AE1683"/>
    <w:rsid w:val="00AE5690"/>
    <w:rsid w:val="00AF0C86"/>
    <w:rsid w:val="00AF71E5"/>
    <w:rsid w:val="00B0050E"/>
    <w:rsid w:val="00B00C80"/>
    <w:rsid w:val="00B03A43"/>
    <w:rsid w:val="00B05795"/>
    <w:rsid w:val="00B10885"/>
    <w:rsid w:val="00B11400"/>
    <w:rsid w:val="00B21CA4"/>
    <w:rsid w:val="00B2739E"/>
    <w:rsid w:val="00B3584D"/>
    <w:rsid w:val="00B37376"/>
    <w:rsid w:val="00B427B4"/>
    <w:rsid w:val="00B44BE6"/>
    <w:rsid w:val="00B452AE"/>
    <w:rsid w:val="00B45BA6"/>
    <w:rsid w:val="00B467C5"/>
    <w:rsid w:val="00B500AC"/>
    <w:rsid w:val="00B5223F"/>
    <w:rsid w:val="00B5790D"/>
    <w:rsid w:val="00B66A59"/>
    <w:rsid w:val="00B77CF5"/>
    <w:rsid w:val="00B81E54"/>
    <w:rsid w:val="00B83EF4"/>
    <w:rsid w:val="00B90245"/>
    <w:rsid w:val="00B92A3D"/>
    <w:rsid w:val="00B936EE"/>
    <w:rsid w:val="00B93952"/>
    <w:rsid w:val="00BB27E3"/>
    <w:rsid w:val="00BB6035"/>
    <w:rsid w:val="00BC21EF"/>
    <w:rsid w:val="00BC79BB"/>
    <w:rsid w:val="00BD6B52"/>
    <w:rsid w:val="00BF1FC7"/>
    <w:rsid w:val="00BF5BBC"/>
    <w:rsid w:val="00C04B9D"/>
    <w:rsid w:val="00C069FF"/>
    <w:rsid w:val="00C13FFF"/>
    <w:rsid w:val="00C1642F"/>
    <w:rsid w:val="00C16997"/>
    <w:rsid w:val="00C23734"/>
    <w:rsid w:val="00C3220A"/>
    <w:rsid w:val="00C3335E"/>
    <w:rsid w:val="00C33706"/>
    <w:rsid w:val="00C41DF5"/>
    <w:rsid w:val="00C475AC"/>
    <w:rsid w:val="00C478D0"/>
    <w:rsid w:val="00C65533"/>
    <w:rsid w:val="00C803A8"/>
    <w:rsid w:val="00C81CA8"/>
    <w:rsid w:val="00C8239F"/>
    <w:rsid w:val="00C84CF5"/>
    <w:rsid w:val="00C944AB"/>
    <w:rsid w:val="00C95199"/>
    <w:rsid w:val="00C97D86"/>
    <w:rsid w:val="00C97F26"/>
    <w:rsid w:val="00CA092B"/>
    <w:rsid w:val="00CA2F77"/>
    <w:rsid w:val="00CA3549"/>
    <w:rsid w:val="00CB4548"/>
    <w:rsid w:val="00CB68E3"/>
    <w:rsid w:val="00CC0C5D"/>
    <w:rsid w:val="00CC1CB5"/>
    <w:rsid w:val="00CC5C4D"/>
    <w:rsid w:val="00CC7A13"/>
    <w:rsid w:val="00CD17F0"/>
    <w:rsid w:val="00CE1584"/>
    <w:rsid w:val="00CF53E8"/>
    <w:rsid w:val="00D04477"/>
    <w:rsid w:val="00D05F8D"/>
    <w:rsid w:val="00D15339"/>
    <w:rsid w:val="00D1661D"/>
    <w:rsid w:val="00D3722F"/>
    <w:rsid w:val="00D404D3"/>
    <w:rsid w:val="00D45675"/>
    <w:rsid w:val="00D5022B"/>
    <w:rsid w:val="00D6625F"/>
    <w:rsid w:val="00D8488A"/>
    <w:rsid w:val="00D863D8"/>
    <w:rsid w:val="00D86BFB"/>
    <w:rsid w:val="00D9190A"/>
    <w:rsid w:val="00D92B44"/>
    <w:rsid w:val="00DA5EF2"/>
    <w:rsid w:val="00DB50DF"/>
    <w:rsid w:val="00DB73D9"/>
    <w:rsid w:val="00DC5058"/>
    <w:rsid w:val="00DC7C43"/>
    <w:rsid w:val="00DC7E47"/>
    <w:rsid w:val="00DD740E"/>
    <w:rsid w:val="00DF676A"/>
    <w:rsid w:val="00E02854"/>
    <w:rsid w:val="00E03BC9"/>
    <w:rsid w:val="00E047E8"/>
    <w:rsid w:val="00E15F19"/>
    <w:rsid w:val="00E210B3"/>
    <w:rsid w:val="00E24A95"/>
    <w:rsid w:val="00E30FA1"/>
    <w:rsid w:val="00E34D3A"/>
    <w:rsid w:val="00E436F6"/>
    <w:rsid w:val="00E5704A"/>
    <w:rsid w:val="00E571B6"/>
    <w:rsid w:val="00E66F06"/>
    <w:rsid w:val="00E71E32"/>
    <w:rsid w:val="00E75455"/>
    <w:rsid w:val="00E83988"/>
    <w:rsid w:val="00EA7533"/>
    <w:rsid w:val="00EB61CF"/>
    <w:rsid w:val="00EC24E6"/>
    <w:rsid w:val="00EC62DB"/>
    <w:rsid w:val="00EC6B06"/>
    <w:rsid w:val="00ED0EB1"/>
    <w:rsid w:val="00ED3F5D"/>
    <w:rsid w:val="00ED766D"/>
    <w:rsid w:val="00EF740D"/>
    <w:rsid w:val="00F0002F"/>
    <w:rsid w:val="00F02445"/>
    <w:rsid w:val="00F100F0"/>
    <w:rsid w:val="00F13352"/>
    <w:rsid w:val="00F137E8"/>
    <w:rsid w:val="00F2662D"/>
    <w:rsid w:val="00F3551C"/>
    <w:rsid w:val="00F360E4"/>
    <w:rsid w:val="00F37587"/>
    <w:rsid w:val="00F459DE"/>
    <w:rsid w:val="00F4647E"/>
    <w:rsid w:val="00F469F5"/>
    <w:rsid w:val="00F51D70"/>
    <w:rsid w:val="00F521AB"/>
    <w:rsid w:val="00F54302"/>
    <w:rsid w:val="00F62023"/>
    <w:rsid w:val="00F64E95"/>
    <w:rsid w:val="00F66CAF"/>
    <w:rsid w:val="00F80EFB"/>
    <w:rsid w:val="00F8388A"/>
    <w:rsid w:val="00F93B07"/>
    <w:rsid w:val="00F96CB2"/>
    <w:rsid w:val="00F9761A"/>
    <w:rsid w:val="00FA18F7"/>
    <w:rsid w:val="00FA30B7"/>
    <w:rsid w:val="00FA30F7"/>
    <w:rsid w:val="00FB1DC8"/>
    <w:rsid w:val="00FB2660"/>
    <w:rsid w:val="00FB357F"/>
    <w:rsid w:val="00FB4FD3"/>
    <w:rsid w:val="00FC0B41"/>
    <w:rsid w:val="00FC3886"/>
    <w:rsid w:val="00FD1EE8"/>
    <w:rsid w:val="00FD7E86"/>
    <w:rsid w:val="00FE0B9D"/>
    <w:rsid w:val="00FF389A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005EA"/>
  <w15:docId w15:val="{97A312F0-FDF6-4F01-8D34-7DB667D6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03A"/>
  </w:style>
  <w:style w:type="paragraph" w:styleId="1">
    <w:name w:val="heading 1"/>
    <w:basedOn w:val="a"/>
    <w:next w:val="a"/>
    <w:qFormat/>
    <w:rsid w:val="0029303A"/>
    <w:pPr>
      <w:keepNext/>
      <w:jc w:val="center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link w:val="20"/>
    <w:qFormat/>
    <w:rsid w:val="0029303A"/>
    <w:pPr>
      <w:keepNext/>
      <w:ind w:left="5760" w:firstLine="720"/>
      <w:jc w:val="center"/>
      <w:outlineLvl w:val="1"/>
    </w:pPr>
    <w:rPr>
      <w:sz w:val="24"/>
      <w:szCs w:val="24"/>
      <w:lang w:val="uk-UA"/>
    </w:rPr>
  </w:style>
  <w:style w:type="paragraph" w:styleId="3">
    <w:name w:val="heading 3"/>
    <w:basedOn w:val="a"/>
    <w:next w:val="a"/>
    <w:qFormat/>
    <w:rsid w:val="0029303A"/>
    <w:pPr>
      <w:keepNext/>
      <w:jc w:val="center"/>
      <w:outlineLvl w:val="2"/>
    </w:pPr>
    <w:rPr>
      <w:b/>
      <w:bCs/>
      <w:sz w:val="22"/>
      <w:szCs w:val="22"/>
      <w:lang w:val="uk-UA"/>
    </w:rPr>
  </w:style>
  <w:style w:type="paragraph" w:styleId="4">
    <w:name w:val="heading 4"/>
    <w:basedOn w:val="a"/>
    <w:next w:val="a"/>
    <w:link w:val="40"/>
    <w:qFormat/>
    <w:rsid w:val="0029303A"/>
    <w:pPr>
      <w:keepNext/>
      <w:widowControl w:val="0"/>
      <w:autoSpaceDE w:val="0"/>
      <w:autoSpaceDN w:val="0"/>
      <w:ind w:left="6480" w:firstLine="720"/>
      <w:jc w:val="right"/>
      <w:outlineLvl w:val="3"/>
    </w:pPr>
    <w:rPr>
      <w:sz w:val="24"/>
      <w:szCs w:val="24"/>
      <w:lang w:val="uk-UA" w:eastAsia="uk-UA"/>
    </w:rPr>
  </w:style>
  <w:style w:type="paragraph" w:styleId="9">
    <w:name w:val="heading 9"/>
    <w:basedOn w:val="a"/>
    <w:next w:val="a"/>
    <w:link w:val="90"/>
    <w:qFormat/>
    <w:rsid w:val="0029303A"/>
    <w:pPr>
      <w:keepNext/>
      <w:ind w:firstLine="567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9303A"/>
    <w:rPr>
      <w:rFonts w:ascii="Courier New" w:hAnsi="Courier New" w:cs="Courier New"/>
    </w:rPr>
  </w:style>
  <w:style w:type="paragraph" w:styleId="a5">
    <w:name w:val="Body Text Indent"/>
    <w:basedOn w:val="a"/>
    <w:semiHidden/>
    <w:rsid w:val="0029303A"/>
    <w:pPr>
      <w:ind w:firstLine="567"/>
      <w:jc w:val="both"/>
    </w:pPr>
    <w:rPr>
      <w:sz w:val="22"/>
      <w:szCs w:val="22"/>
      <w:lang w:val="uk-UA"/>
    </w:rPr>
  </w:style>
  <w:style w:type="paragraph" w:styleId="a6">
    <w:name w:val="Title"/>
    <w:basedOn w:val="a"/>
    <w:qFormat/>
    <w:rsid w:val="0029303A"/>
    <w:pPr>
      <w:jc w:val="center"/>
    </w:pPr>
    <w:rPr>
      <w:b/>
      <w:bCs/>
      <w:sz w:val="22"/>
      <w:szCs w:val="22"/>
      <w:lang w:val="uk-UA"/>
    </w:rPr>
  </w:style>
  <w:style w:type="paragraph" w:styleId="21">
    <w:name w:val="Body Text Indent 2"/>
    <w:basedOn w:val="a"/>
    <w:link w:val="22"/>
    <w:semiHidden/>
    <w:rsid w:val="0029303A"/>
    <w:pPr>
      <w:ind w:firstLine="567"/>
      <w:jc w:val="both"/>
    </w:pPr>
    <w:rPr>
      <w:sz w:val="24"/>
      <w:szCs w:val="24"/>
    </w:rPr>
  </w:style>
  <w:style w:type="paragraph" w:styleId="30">
    <w:name w:val="Body Text Indent 3"/>
    <w:basedOn w:val="a"/>
    <w:semiHidden/>
    <w:rsid w:val="0029303A"/>
    <w:pPr>
      <w:ind w:firstLine="567"/>
    </w:pPr>
    <w:rPr>
      <w:i/>
      <w:iCs/>
      <w:sz w:val="22"/>
      <w:szCs w:val="24"/>
    </w:rPr>
  </w:style>
  <w:style w:type="paragraph" w:styleId="a7">
    <w:name w:val="footer"/>
    <w:basedOn w:val="a"/>
    <w:semiHidden/>
    <w:rsid w:val="0029303A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29303A"/>
  </w:style>
  <w:style w:type="paragraph" w:styleId="a9">
    <w:name w:val="List Paragraph"/>
    <w:basedOn w:val="a"/>
    <w:uiPriority w:val="34"/>
    <w:qFormat/>
    <w:rsid w:val="00493C7C"/>
    <w:pPr>
      <w:ind w:left="720"/>
      <w:contextualSpacing/>
    </w:pPr>
  </w:style>
  <w:style w:type="character" w:customStyle="1" w:styleId="a4">
    <w:name w:val="Текст Знак"/>
    <w:link w:val="a3"/>
    <w:uiPriority w:val="99"/>
    <w:rsid w:val="00D9190A"/>
    <w:rPr>
      <w:rFonts w:ascii="Courier New" w:hAnsi="Courier New" w:cs="Courier New"/>
    </w:rPr>
  </w:style>
  <w:style w:type="character" w:customStyle="1" w:styleId="hps">
    <w:name w:val="hps"/>
    <w:basedOn w:val="a0"/>
    <w:rsid w:val="00B00C80"/>
  </w:style>
  <w:style w:type="character" w:styleId="aa">
    <w:name w:val="Hyperlink"/>
    <w:basedOn w:val="a0"/>
    <w:rsid w:val="00B00C80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9F7EC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9F7ECB"/>
  </w:style>
  <w:style w:type="character" w:customStyle="1" w:styleId="ad">
    <w:name w:val="Текст примечания Знак"/>
    <w:basedOn w:val="a0"/>
    <w:link w:val="ac"/>
    <w:uiPriority w:val="99"/>
    <w:rsid w:val="009F7ECB"/>
  </w:style>
  <w:style w:type="paragraph" w:styleId="ae">
    <w:name w:val="annotation subject"/>
    <w:basedOn w:val="ac"/>
    <w:next w:val="ac"/>
    <w:link w:val="af"/>
    <w:uiPriority w:val="99"/>
    <w:semiHidden/>
    <w:unhideWhenUsed/>
    <w:rsid w:val="009F7EC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F7EC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F7EC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ECB"/>
    <w:rPr>
      <w:rFonts w:ascii="Tahoma" w:hAnsi="Tahoma" w:cs="Tahoma"/>
      <w:sz w:val="16"/>
      <w:szCs w:val="16"/>
    </w:rPr>
  </w:style>
  <w:style w:type="character" w:customStyle="1" w:styleId="contact-street">
    <w:name w:val="contact-street"/>
    <w:basedOn w:val="a0"/>
    <w:rsid w:val="00967B3E"/>
  </w:style>
  <w:style w:type="character" w:customStyle="1" w:styleId="20">
    <w:name w:val="Заголовок 2 Знак"/>
    <w:basedOn w:val="a0"/>
    <w:link w:val="2"/>
    <w:rsid w:val="004E7520"/>
    <w:rPr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4E7520"/>
    <w:rPr>
      <w:sz w:val="24"/>
      <w:szCs w:val="24"/>
      <w:lang w:val="uk-UA" w:eastAsia="uk-UA"/>
    </w:rPr>
  </w:style>
  <w:style w:type="character" w:customStyle="1" w:styleId="90">
    <w:name w:val="Заголовок 9 Знак"/>
    <w:basedOn w:val="a0"/>
    <w:link w:val="9"/>
    <w:rsid w:val="004E7520"/>
    <w:rPr>
      <w:b/>
      <w:bCs/>
    </w:rPr>
  </w:style>
  <w:style w:type="character" w:customStyle="1" w:styleId="22">
    <w:name w:val="Основной текст с отступом 2 Знак"/>
    <w:basedOn w:val="a0"/>
    <w:link w:val="21"/>
    <w:semiHidden/>
    <w:rsid w:val="004E7520"/>
    <w:rPr>
      <w:sz w:val="24"/>
      <w:szCs w:val="24"/>
    </w:rPr>
  </w:style>
  <w:style w:type="paragraph" w:customStyle="1" w:styleId="Default">
    <w:name w:val="Default"/>
    <w:rsid w:val="00C164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">
    <w:name w:val="st"/>
    <w:basedOn w:val="a0"/>
    <w:rsid w:val="00D863D8"/>
  </w:style>
  <w:style w:type="character" w:styleId="af2">
    <w:name w:val="Emphasis"/>
    <w:basedOn w:val="a0"/>
    <w:uiPriority w:val="20"/>
    <w:qFormat/>
    <w:rsid w:val="00D863D8"/>
    <w:rPr>
      <w:i/>
      <w:iCs/>
    </w:rPr>
  </w:style>
  <w:style w:type="table" w:styleId="af3">
    <w:name w:val="Table Grid"/>
    <w:basedOn w:val="a1"/>
    <w:uiPriority w:val="59"/>
    <w:rsid w:val="00A5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0"/>
    <w:locked/>
    <w:rsid w:val="004C7926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4"/>
    <w:rsid w:val="004C7926"/>
    <w:pPr>
      <w:widowControl w:val="0"/>
      <w:shd w:val="clear" w:color="auto" w:fill="FFFFFF"/>
      <w:spacing w:line="370" w:lineRule="exac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v.sytar@donnu.edu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nna\zbirnyky\hramatychni_chytannia2015\&#1030;&#1085;&#1092;&#1086;&#1088;&#1084;&#1072;&#1094;&#1110;&#1081;&#1085;&#1080;&#1081;%20&#1083;&#1080;&#1089;&#1090;%20&#1043;&#1088;&#1072;&#1084;&#1072;&#1090;&#1080;&#1095;&#1085;&#1110;%20&#1089;&#1090;&#1091;&#1076;&#1110;&#111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0DFC-2AAC-461C-91A3-AD8A5DCA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Інформаційний лист Граматичні студії.dotx</Template>
  <TotalTime>761</TotalTime>
  <Pages>3</Pages>
  <Words>4411</Words>
  <Characters>2515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Reanimator Extreme Edition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anna</dc:creator>
  <cp:lastModifiedBy>Анатолій Загнітко</cp:lastModifiedBy>
  <cp:revision>132</cp:revision>
  <cp:lastPrinted>2010-03-02T13:47:00Z</cp:lastPrinted>
  <dcterms:created xsi:type="dcterms:W3CDTF">2015-01-29T08:53:00Z</dcterms:created>
  <dcterms:modified xsi:type="dcterms:W3CDTF">2018-11-07T09:39:00Z</dcterms:modified>
</cp:coreProperties>
</file>