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E6" w:rsidRPr="00FF5942" w:rsidRDefault="005F19F6" w:rsidP="00C97A06">
      <w:pPr>
        <w:pStyle w:val="a3"/>
        <w:jc w:val="center"/>
        <w:rPr>
          <w:rFonts w:ascii="Times New Roman" w:hAnsi="Times New Roman"/>
          <w:color w:val="002060"/>
          <w:sz w:val="24"/>
          <w:szCs w:val="24"/>
          <w:lang w:val="ru-RU"/>
        </w:rPr>
      </w:pPr>
      <w:r>
        <w:rPr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-180340</wp:posOffset>
            </wp:positionV>
            <wp:extent cx="2905125" cy="2152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rINTEI_logo_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0E6" w:rsidRDefault="005F19F6" w:rsidP="00A62AEB">
      <w:pPr>
        <w:pStyle w:val="a3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>
        <w:rPr>
          <w:rFonts w:ascii="Times New Roman" w:hAnsi="Times New Roman"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168275</wp:posOffset>
            </wp:positionV>
            <wp:extent cx="895350" cy="942340"/>
            <wp:effectExtent l="0" t="0" r="0" b="0"/>
            <wp:wrapSquare wrapText="bothSides"/>
            <wp:docPr id="3" name="Рисунок 3" descr="C:\Documents and Settings\User\Рабочий стол\АИ\ЛОГОТИП СП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И\ЛОГОТИП СПИ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0E6" w:rsidRDefault="005F19F6" w:rsidP="00A62AEB">
      <w:pPr>
        <w:pStyle w:val="a3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CE70E6">
        <w:rPr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59691</wp:posOffset>
            </wp:positionV>
            <wp:extent cx="1533525" cy="806966"/>
            <wp:effectExtent l="0" t="0" r="0" b="0"/>
            <wp:wrapNone/>
            <wp:docPr id="4" name="Рисунок 4" descr="C:\Documents and Settings\User\Рабочий стол\social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social-sh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0E6" w:rsidRDefault="00CE70E6" w:rsidP="00A62AEB">
      <w:pPr>
        <w:pStyle w:val="a3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</w:p>
    <w:p w:rsidR="005F19F6" w:rsidRDefault="005F19F6" w:rsidP="00E37149">
      <w:pPr>
        <w:pStyle w:val="a3"/>
        <w:spacing w:line="360" w:lineRule="auto"/>
        <w:jc w:val="center"/>
        <w:rPr>
          <w:rFonts w:ascii="Times New Roman" w:hAnsi="Times New Roman"/>
          <w:color w:val="002060"/>
          <w:sz w:val="24"/>
          <w:szCs w:val="24"/>
          <w:lang w:val="en-US"/>
        </w:rPr>
      </w:pPr>
    </w:p>
    <w:p w:rsidR="005F19F6" w:rsidRDefault="005F19F6" w:rsidP="00E37149">
      <w:pPr>
        <w:pStyle w:val="a3"/>
        <w:spacing w:line="360" w:lineRule="auto"/>
        <w:jc w:val="center"/>
        <w:rPr>
          <w:rFonts w:ascii="Times New Roman" w:hAnsi="Times New Roman"/>
          <w:color w:val="002060"/>
          <w:sz w:val="24"/>
          <w:szCs w:val="24"/>
          <w:lang w:val="en-US"/>
        </w:rPr>
      </w:pPr>
    </w:p>
    <w:p w:rsidR="005F19F6" w:rsidRDefault="005F19F6" w:rsidP="00E37149">
      <w:pPr>
        <w:pStyle w:val="a3"/>
        <w:spacing w:line="360" w:lineRule="auto"/>
        <w:jc w:val="center"/>
        <w:rPr>
          <w:rFonts w:ascii="Times New Roman" w:hAnsi="Times New Roman"/>
          <w:color w:val="002060"/>
          <w:sz w:val="24"/>
          <w:szCs w:val="24"/>
          <w:lang w:val="en-US"/>
        </w:rPr>
      </w:pPr>
    </w:p>
    <w:p w:rsidR="005F19F6" w:rsidRDefault="005F19F6" w:rsidP="00E37149">
      <w:pPr>
        <w:pStyle w:val="a3"/>
        <w:spacing w:line="360" w:lineRule="auto"/>
        <w:jc w:val="center"/>
        <w:rPr>
          <w:rFonts w:ascii="Times New Roman" w:hAnsi="Times New Roman"/>
          <w:color w:val="002060"/>
          <w:sz w:val="24"/>
          <w:szCs w:val="24"/>
          <w:lang w:val="en-US"/>
        </w:rPr>
      </w:pPr>
    </w:p>
    <w:p w:rsidR="005F19F6" w:rsidRDefault="005F19F6" w:rsidP="00E37149">
      <w:pPr>
        <w:pStyle w:val="a3"/>
        <w:spacing w:line="360" w:lineRule="auto"/>
        <w:jc w:val="center"/>
        <w:rPr>
          <w:rFonts w:ascii="Times New Roman" w:hAnsi="Times New Roman"/>
          <w:color w:val="002060"/>
          <w:sz w:val="24"/>
          <w:szCs w:val="24"/>
          <w:lang w:val="en-US"/>
        </w:rPr>
      </w:pPr>
    </w:p>
    <w:p w:rsidR="005F19F6" w:rsidRDefault="005F19F6" w:rsidP="00E37149">
      <w:pPr>
        <w:pStyle w:val="a3"/>
        <w:spacing w:line="360" w:lineRule="auto"/>
        <w:jc w:val="center"/>
        <w:rPr>
          <w:rFonts w:ascii="Times New Roman" w:hAnsi="Times New Roman"/>
          <w:color w:val="002060"/>
          <w:sz w:val="24"/>
          <w:szCs w:val="24"/>
          <w:lang w:val="en-US"/>
        </w:rPr>
      </w:pPr>
    </w:p>
    <w:p w:rsidR="00617984" w:rsidRPr="00CE70E6" w:rsidRDefault="00617984" w:rsidP="00E37149">
      <w:pPr>
        <w:pStyle w:val="a3"/>
        <w:spacing w:line="36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CE70E6">
        <w:rPr>
          <w:rFonts w:ascii="Times New Roman" w:hAnsi="Times New Roman"/>
          <w:color w:val="002060"/>
          <w:sz w:val="24"/>
          <w:szCs w:val="24"/>
        </w:rPr>
        <w:t>МІНІСТЕРСТВО</w:t>
      </w:r>
      <w:r w:rsidR="00193C75">
        <w:rPr>
          <w:rFonts w:ascii="Times New Roman" w:hAnsi="Times New Roman"/>
          <w:color w:val="002060"/>
          <w:sz w:val="24"/>
          <w:szCs w:val="24"/>
          <w:lang w:val="ru-RU"/>
        </w:rPr>
        <w:t xml:space="preserve"> </w:t>
      </w:r>
      <w:r w:rsidRPr="00CE70E6">
        <w:rPr>
          <w:rFonts w:ascii="Times New Roman" w:hAnsi="Times New Roman"/>
          <w:color w:val="002060"/>
          <w:sz w:val="24"/>
          <w:szCs w:val="24"/>
        </w:rPr>
        <w:t>ОСВІТИ</w:t>
      </w:r>
      <w:r w:rsidR="00193C75">
        <w:rPr>
          <w:rFonts w:ascii="Times New Roman" w:hAnsi="Times New Roman"/>
          <w:color w:val="002060"/>
          <w:sz w:val="24"/>
          <w:szCs w:val="24"/>
          <w:lang w:val="ru-RU"/>
        </w:rPr>
        <w:t xml:space="preserve"> </w:t>
      </w:r>
      <w:r w:rsidRPr="00CE70E6">
        <w:rPr>
          <w:rFonts w:ascii="Times New Roman" w:hAnsi="Times New Roman"/>
          <w:color w:val="002060"/>
          <w:sz w:val="24"/>
          <w:szCs w:val="24"/>
        </w:rPr>
        <w:t>І</w:t>
      </w:r>
      <w:r w:rsidR="00193C75">
        <w:rPr>
          <w:rFonts w:ascii="Times New Roman" w:hAnsi="Times New Roman"/>
          <w:color w:val="002060"/>
          <w:sz w:val="24"/>
          <w:szCs w:val="24"/>
          <w:lang w:val="ru-RU"/>
        </w:rPr>
        <w:t xml:space="preserve"> </w:t>
      </w:r>
      <w:r w:rsidRPr="00CE70E6">
        <w:rPr>
          <w:rFonts w:ascii="Times New Roman" w:hAnsi="Times New Roman"/>
          <w:color w:val="002060"/>
          <w:sz w:val="24"/>
          <w:szCs w:val="24"/>
        </w:rPr>
        <w:t>НАУКИУКРАЇНИ</w:t>
      </w:r>
    </w:p>
    <w:p w:rsidR="00FF3786" w:rsidRPr="00CE70E6" w:rsidRDefault="00FF3786" w:rsidP="00E37149">
      <w:pPr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CE70E6">
        <w:rPr>
          <w:rFonts w:ascii="Times New Roman" w:hAnsi="Times New Roman"/>
          <w:color w:val="002060"/>
          <w:sz w:val="24"/>
          <w:szCs w:val="24"/>
          <w:lang w:val="uk-UA"/>
        </w:rPr>
        <w:t>ДЕРЖАВНА НАУКОВА УСТАНОВА</w:t>
      </w:r>
    </w:p>
    <w:p w:rsidR="001E3AC7" w:rsidRPr="00CE70E6" w:rsidRDefault="00FF3786" w:rsidP="00E37149">
      <w:pPr>
        <w:pStyle w:val="a3"/>
        <w:spacing w:before="4" w:after="1" w:line="360" w:lineRule="auto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CE70E6">
        <w:rPr>
          <w:rFonts w:ascii="Times New Roman" w:hAnsi="Times New Roman"/>
          <w:color w:val="002060"/>
          <w:sz w:val="24"/>
          <w:szCs w:val="24"/>
          <w:lang w:val="uk-UA"/>
        </w:rPr>
        <w:t>«УКРАЇНСЬКИЙ ІНСТИТУТ НАУКОВО-ТЕХНІЧНОЇ ЕКСПЕРТИЗИ ТА ІНФОРМАЦІЇ»</w:t>
      </w:r>
    </w:p>
    <w:p w:rsidR="00CE70E6" w:rsidRPr="00CE70E6" w:rsidRDefault="00CE70E6" w:rsidP="00E37149">
      <w:pPr>
        <w:spacing w:after="60" w:line="360" w:lineRule="auto"/>
        <w:jc w:val="center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CE70E6">
        <w:rPr>
          <w:color w:val="002060"/>
          <w:sz w:val="24"/>
          <w:szCs w:val="24"/>
        </w:rPr>
        <w:t>СПІЛКА НАУКОВИХ ТА ІНЖЕНЕРНИХ ОБ’ЄДНАНЬ УКРАЇНИ</w:t>
      </w:r>
    </w:p>
    <w:p w:rsidR="00CE70E6" w:rsidRPr="00CE70E6" w:rsidRDefault="00CE70E6" w:rsidP="00E37149">
      <w:pPr>
        <w:pStyle w:val="a3"/>
        <w:spacing w:before="4" w:after="1" w:line="360" w:lineRule="auto"/>
        <w:jc w:val="center"/>
        <w:rPr>
          <w:rFonts w:ascii="Times New Roman"/>
          <w:b/>
          <w:color w:val="002060"/>
          <w:sz w:val="24"/>
          <w:szCs w:val="24"/>
          <w:lang w:val="uk-UA"/>
        </w:rPr>
      </w:pPr>
    </w:p>
    <w:p w:rsidR="001E3AC7" w:rsidRPr="0025612F" w:rsidRDefault="001E3AC7" w:rsidP="00A62AEB">
      <w:pPr>
        <w:pStyle w:val="a3"/>
        <w:jc w:val="center"/>
        <w:rPr>
          <w:rFonts w:ascii="Times New Roman"/>
          <w:b/>
          <w:color w:val="002060"/>
          <w:sz w:val="24"/>
          <w:szCs w:val="24"/>
        </w:rPr>
      </w:pPr>
    </w:p>
    <w:p w:rsidR="00391C05" w:rsidRDefault="00391C05" w:rsidP="00F42902">
      <w:pPr>
        <w:spacing w:before="199" w:line="242" w:lineRule="auto"/>
        <w:ind w:left="2326" w:right="2324" w:hanging="199"/>
        <w:jc w:val="center"/>
        <w:rPr>
          <w:rFonts w:ascii="Times New Roman" w:hAnsi="Times New Roman"/>
          <w:b/>
          <w:w w:val="95"/>
          <w:sz w:val="40"/>
          <w:lang w:val="uk-UA"/>
        </w:rPr>
      </w:pPr>
    </w:p>
    <w:p w:rsidR="001E3AC7" w:rsidRPr="00817DB4" w:rsidRDefault="006F218D" w:rsidP="00F42902">
      <w:pPr>
        <w:spacing w:before="199" w:line="242" w:lineRule="auto"/>
        <w:ind w:left="2326" w:right="2324" w:hanging="199"/>
        <w:jc w:val="center"/>
        <w:rPr>
          <w:rFonts w:ascii="Times New Roman" w:hAnsi="Times New Roman"/>
          <w:color w:val="002060"/>
          <w:w w:val="95"/>
          <w:sz w:val="40"/>
          <w:szCs w:val="40"/>
          <w:lang w:val="uk-UA"/>
        </w:rPr>
      </w:pPr>
      <w:proofErr w:type="spellStart"/>
      <w:r w:rsidRPr="00817DB4">
        <w:rPr>
          <w:rFonts w:ascii="Times New Roman" w:hAnsi="Times New Roman"/>
          <w:color w:val="002060"/>
          <w:w w:val="95"/>
          <w:sz w:val="40"/>
          <w:szCs w:val="40"/>
        </w:rPr>
        <w:t>науково-практичн</w:t>
      </w:r>
      <w:r w:rsidR="00FF3786" w:rsidRPr="00817DB4">
        <w:rPr>
          <w:rFonts w:ascii="Times New Roman" w:hAnsi="Times New Roman"/>
          <w:color w:val="002060"/>
          <w:w w:val="95"/>
          <w:sz w:val="40"/>
          <w:szCs w:val="40"/>
          <w:lang w:val="uk-UA"/>
        </w:rPr>
        <w:t>ий</w:t>
      </w:r>
      <w:proofErr w:type="spellEnd"/>
      <w:r w:rsidR="00FF3786" w:rsidRPr="00817DB4">
        <w:rPr>
          <w:rFonts w:ascii="Times New Roman" w:hAnsi="Times New Roman"/>
          <w:color w:val="002060"/>
          <w:w w:val="95"/>
          <w:sz w:val="40"/>
          <w:szCs w:val="40"/>
          <w:lang w:val="uk-UA"/>
        </w:rPr>
        <w:t xml:space="preserve"> семінар</w:t>
      </w:r>
    </w:p>
    <w:tbl>
      <w:tblPr>
        <w:tblStyle w:val="a9"/>
        <w:tblW w:w="11298" w:type="dxa"/>
        <w:tblInd w:w="108" w:type="dxa"/>
        <w:tblLook w:val="04A0"/>
      </w:tblPr>
      <w:tblGrid>
        <w:gridCol w:w="11298"/>
      </w:tblGrid>
      <w:tr w:rsidR="00CF195E" w:rsidRPr="00CF195E" w:rsidTr="0007076C">
        <w:trPr>
          <w:trHeight w:val="1336"/>
        </w:trPr>
        <w:tc>
          <w:tcPr>
            <w:tcW w:w="11298" w:type="dxa"/>
            <w:tcBorders>
              <w:top w:val="nil"/>
              <w:left w:val="nil"/>
              <w:bottom w:val="nil"/>
              <w:right w:val="nil"/>
            </w:tcBorders>
          </w:tcPr>
          <w:p w:rsidR="00D71ED3" w:rsidRPr="00CF195E" w:rsidRDefault="00D71ED3" w:rsidP="00A13C33">
            <w:pPr>
              <w:pStyle w:val="1"/>
              <w:ind w:left="284"/>
              <w:jc w:val="center"/>
              <w:rPr>
                <w:color w:val="002060"/>
                <w:w w:val="95"/>
                <w:sz w:val="50"/>
                <w:szCs w:val="50"/>
              </w:rPr>
            </w:pPr>
            <w:r w:rsidRPr="00CF195E">
              <w:rPr>
                <w:color w:val="002060"/>
                <w:sz w:val="50"/>
                <w:szCs w:val="50"/>
                <w:lang w:val="uk-UA"/>
              </w:rPr>
              <w:t>НОВІ ТЕНДЕНЦІЇ І ЯВИЩА ПРИ ФОРМУВАННІ ЛЮДИНИ МАЙБУТНЬОГО</w:t>
            </w:r>
          </w:p>
          <w:p w:rsidR="00D71ED3" w:rsidRPr="00CF195E" w:rsidRDefault="00D71ED3" w:rsidP="00F42902">
            <w:pPr>
              <w:spacing w:before="199" w:line="242" w:lineRule="auto"/>
              <w:ind w:right="2324"/>
              <w:jc w:val="center"/>
              <w:rPr>
                <w:rFonts w:ascii="Times New Roman" w:hAnsi="Times New Roman"/>
                <w:i/>
                <w:color w:val="002060"/>
                <w:sz w:val="40"/>
              </w:rPr>
            </w:pPr>
          </w:p>
        </w:tc>
      </w:tr>
    </w:tbl>
    <w:p w:rsidR="00A623BE" w:rsidRPr="0025612F" w:rsidRDefault="00E0301A" w:rsidP="00F42902">
      <w:pPr>
        <w:spacing w:before="199" w:line="242" w:lineRule="auto"/>
        <w:ind w:left="2326" w:right="2324" w:hanging="199"/>
        <w:jc w:val="center"/>
        <w:rPr>
          <w:rFonts w:ascii="Times New Roman" w:hAnsi="Times New Roman"/>
          <w:color w:val="002060"/>
          <w:sz w:val="40"/>
          <w:lang w:val="uk-UA"/>
        </w:rPr>
      </w:pPr>
      <w:r w:rsidRPr="0025612F">
        <w:rPr>
          <w:rFonts w:ascii="Times New Roman" w:hAnsi="Times New Roman"/>
          <w:color w:val="002060"/>
          <w:sz w:val="40"/>
          <w:lang w:val="uk-UA"/>
        </w:rPr>
        <w:t>4 грудня 2018 р.</w:t>
      </w:r>
    </w:p>
    <w:p w:rsidR="001E3AC7" w:rsidRPr="00A13C33" w:rsidRDefault="001E3AC7" w:rsidP="00466EC6">
      <w:pPr>
        <w:pStyle w:val="a3"/>
        <w:spacing w:before="8"/>
        <w:ind w:left="851" w:hanging="851"/>
        <w:rPr>
          <w:rFonts w:ascii="Times New Roman"/>
          <w:sz w:val="73"/>
        </w:rPr>
      </w:pPr>
    </w:p>
    <w:p w:rsidR="001E3AC7" w:rsidRPr="0025612F" w:rsidRDefault="006F218D">
      <w:pPr>
        <w:spacing w:before="1"/>
        <w:ind w:left="1106" w:right="1107"/>
        <w:jc w:val="center"/>
        <w:rPr>
          <w:rFonts w:ascii="Times New Roman" w:hAnsi="Times New Roman"/>
          <w:b/>
          <w:color w:val="002060"/>
          <w:sz w:val="34"/>
          <w:lang w:val="uk-UA"/>
        </w:rPr>
      </w:pPr>
      <w:r w:rsidRPr="0025612F">
        <w:rPr>
          <w:rFonts w:ascii="Times New Roman" w:hAnsi="Times New Roman"/>
          <w:b/>
          <w:color w:val="002060"/>
          <w:sz w:val="34"/>
        </w:rPr>
        <w:t xml:space="preserve">І Н Ф О Р М А Ц І Й Н Е </w:t>
      </w:r>
      <w:r w:rsidR="00C05E7B">
        <w:rPr>
          <w:rFonts w:ascii="Times New Roman" w:hAnsi="Times New Roman"/>
          <w:b/>
          <w:color w:val="002060"/>
          <w:sz w:val="34"/>
          <w:lang w:val="ru-RU"/>
        </w:rPr>
        <w:t xml:space="preserve"> </w:t>
      </w:r>
      <w:r w:rsidRPr="0025612F">
        <w:rPr>
          <w:rFonts w:ascii="Times New Roman" w:hAnsi="Times New Roman"/>
          <w:b/>
          <w:color w:val="002060"/>
          <w:sz w:val="34"/>
        </w:rPr>
        <w:t xml:space="preserve">П О В І Д О М Л Е Н </w:t>
      </w:r>
      <w:proofErr w:type="spellStart"/>
      <w:r w:rsidRPr="0025612F">
        <w:rPr>
          <w:rFonts w:ascii="Times New Roman" w:hAnsi="Times New Roman"/>
          <w:b/>
          <w:color w:val="002060"/>
          <w:sz w:val="34"/>
        </w:rPr>
        <w:t>Н</w:t>
      </w:r>
      <w:proofErr w:type="spellEnd"/>
      <w:r w:rsidRPr="0025612F">
        <w:rPr>
          <w:rFonts w:ascii="Times New Roman" w:hAnsi="Times New Roman"/>
          <w:b/>
          <w:color w:val="002060"/>
          <w:sz w:val="34"/>
        </w:rPr>
        <w:t xml:space="preserve"> Я</w:t>
      </w:r>
    </w:p>
    <w:p w:rsidR="00EC16EF" w:rsidRPr="00EC16EF" w:rsidRDefault="00EC16EF">
      <w:pPr>
        <w:spacing w:before="1"/>
        <w:ind w:left="1106" w:right="1107"/>
        <w:jc w:val="center"/>
        <w:rPr>
          <w:rFonts w:ascii="Times New Roman" w:hAnsi="Times New Roman"/>
          <w:b/>
          <w:sz w:val="34"/>
          <w:lang w:val="uk-UA"/>
        </w:rPr>
      </w:pPr>
    </w:p>
    <w:p w:rsidR="001E3AC7" w:rsidRDefault="001E3AC7">
      <w:pPr>
        <w:pStyle w:val="a3"/>
        <w:rPr>
          <w:rFonts w:ascii="Times New Roman"/>
          <w:b/>
          <w:sz w:val="40"/>
        </w:rPr>
      </w:pPr>
    </w:p>
    <w:p w:rsidR="001E3AC7" w:rsidRDefault="001E3AC7">
      <w:pPr>
        <w:pStyle w:val="a3"/>
        <w:rPr>
          <w:rFonts w:ascii="Times New Roman"/>
          <w:b/>
          <w:sz w:val="48"/>
          <w:lang w:val="uk-UA"/>
        </w:rPr>
      </w:pPr>
    </w:p>
    <w:p w:rsidR="00EC16EF" w:rsidRDefault="00EC16EF">
      <w:pPr>
        <w:pStyle w:val="a3"/>
        <w:rPr>
          <w:rFonts w:ascii="Times New Roman"/>
          <w:b/>
          <w:sz w:val="48"/>
          <w:lang w:val="uk-UA"/>
        </w:rPr>
      </w:pPr>
    </w:p>
    <w:p w:rsidR="00D607E0" w:rsidRDefault="00D607E0">
      <w:pPr>
        <w:pStyle w:val="a3"/>
        <w:rPr>
          <w:rFonts w:ascii="Times New Roman"/>
          <w:b/>
          <w:sz w:val="48"/>
          <w:lang w:val="uk-UA"/>
        </w:rPr>
      </w:pPr>
    </w:p>
    <w:p w:rsidR="00D607E0" w:rsidRDefault="00D607E0">
      <w:pPr>
        <w:pStyle w:val="a3"/>
        <w:rPr>
          <w:rFonts w:ascii="Times New Roman"/>
          <w:b/>
          <w:sz w:val="48"/>
          <w:lang w:val="uk-UA"/>
        </w:rPr>
      </w:pPr>
    </w:p>
    <w:p w:rsidR="00D607E0" w:rsidRDefault="00D607E0">
      <w:pPr>
        <w:pStyle w:val="a3"/>
        <w:rPr>
          <w:rFonts w:ascii="Times New Roman"/>
          <w:b/>
          <w:sz w:val="48"/>
          <w:lang w:val="uk-UA"/>
        </w:rPr>
      </w:pPr>
    </w:p>
    <w:p w:rsidR="00D607E0" w:rsidRDefault="00D607E0">
      <w:pPr>
        <w:pStyle w:val="a3"/>
        <w:rPr>
          <w:rFonts w:ascii="Times New Roman"/>
          <w:b/>
          <w:sz w:val="48"/>
          <w:lang w:val="uk-UA"/>
        </w:rPr>
      </w:pPr>
    </w:p>
    <w:p w:rsidR="001E3AC7" w:rsidRPr="0025612F" w:rsidRDefault="006F218D" w:rsidP="00176476">
      <w:pPr>
        <w:pStyle w:val="2"/>
        <w:ind w:right="1106"/>
        <w:jc w:val="center"/>
        <w:rPr>
          <w:color w:val="002060"/>
        </w:rPr>
      </w:pPr>
      <w:r w:rsidRPr="0025612F">
        <w:rPr>
          <w:color w:val="002060"/>
          <w:w w:val="110"/>
        </w:rPr>
        <w:t>Київ 2018</w:t>
      </w:r>
    </w:p>
    <w:p w:rsidR="001E3AC7" w:rsidRDefault="001E3AC7">
      <w:pPr>
        <w:jc w:val="center"/>
        <w:sectPr w:rsidR="001E3AC7" w:rsidSect="00856E15">
          <w:type w:val="continuous"/>
          <w:pgSz w:w="11910" w:h="16840"/>
          <w:pgMar w:top="284" w:right="420" w:bottom="280" w:left="420" w:header="720" w:footer="720" w:gutter="0"/>
          <w:cols w:space="720"/>
        </w:sectPr>
      </w:pPr>
    </w:p>
    <w:tbl>
      <w:tblPr>
        <w:tblStyle w:val="a9"/>
        <w:tblW w:w="0" w:type="auto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0"/>
      </w:tblGrid>
      <w:tr w:rsidR="000A2B30" w:rsidTr="00CF195E">
        <w:tc>
          <w:tcPr>
            <w:tcW w:w="11140" w:type="dxa"/>
            <w:shd w:val="clear" w:color="auto" w:fill="CCC0D9" w:themeFill="accent4" w:themeFillTint="66"/>
          </w:tcPr>
          <w:p w:rsidR="000A2B30" w:rsidRPr="0079374C" w:rsidRDefault="000A2B30" w:rsidP="00DA741C">
            <w:pPr>
              <w:spacing w:before="6" w:line="244" w:lineRule="auto"/>
              <w:ind w:right="133"/>
              <w:jc w:val="center"/>
              <w:rPr>
                <w:rFonts w:ascii="Times New Roman" w:hAnsi="Times New Roman"/>
                <w:i/>
                <w:w w:val="110"/>
                <w:sz w:val="32"/>
                <w:szCs w:val="32"/>
                <w:lang w:val="uk-UA"/>
              </w:rPr>
            </w:pPr>
            <w:r w:rsidRPr="0079374C">
              <w:rPr>
                <w:rFonts w:ascii="Times New Roman" w:hAnsi="Times New Roman"/>
                <w:i/>
                <w:w w:val="110"/>
                <w:sz w:val="32"/>
                <w:szCs w:val="32"/>
                <w:lang w:val="uk-UA"/>
              </w:rPr>
              <w:lastRenderedPageBreak/>
              <w:t>ШАНОВНІ КОЛЕГИ</w:t>
            </w:r>
            <w:r w:rsidR="00213C0E" w:rsidRPr="0079374C">
              <w:rPr>
                <w:rFonts w:ascii="Times New Roman" w:hAnsi="Times New Roman"/>
                <w:i/>
                <w:w w:val="110"/>
                <w:sz w:val="32"/>
                <w:szCs w:val="32"/>
                <w:lang w:val="uk-UA"/>
              </w:rPr>
              <w:t>!</w:t>
            </w:r>
          </w:p>
        </w:tc>
      </w:tr>
    </w:tbl>
    <w:p w:rsidR="000A2B30" w:rsidRPr="00370B4E" w:rsidRDefault="000A2B30">
      <w:pPr>
        <w:spacing w:before="6" w:line="244" w:lineRule="auto"/>
        <w:ind w:left="146" w:right="133" w:firstLine="566"/>
        <w:rPr>
          <w:rFonts w:ascii="Times New Roman" w:hAnsi="Times New Roman"/>
          <w:w w:val="110"/>
          <w:sz w:val="28"/>
          <w:szCs w:val="28"/>
          <w:lang w:val="uk-UA"/>
        </w:rPr>
      </w:pPr>
    </w:p>
    <w:p w:rsidR="00370B4E" w:rsidRPr="00370B4E" w:rsidRDefault="00370B4E" w:rsidP="00370B4E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370B4E">
        <w:rPr>
          <w:rFonts w:ascii="Times New Roman" w:hAnsi="Times New Roman"/>
          <w:sz w:val="28"/>
          <w:szCs w:val="28"/>
          <w:lang w:val="uk-UA"/>
        </w:rPr>
        <w:t xml:space="preserve">Запрошуємо Вас взяти участь у роботі науково-практичного семінару </w:t>
      </w:r>
      <w:r w:rsidRPr="00370B4E">
        <w:rPr>
          <w:rStyle w:val="aa"/>
          <w:rFonts w:ascii="Times New Roman" w:hAnsi="Times New Roman"/>
          <w:sz w:val="28"/>
          <w:szCs w:val="28"/>
          <w:lang w:val="uk-UA"/>
        </w:rPr>
        <w:t>«</w:t>
      </w:r>
      <w:r w:rsidRPr="00370B4E">
        <w:rPr>
          <w:rFonts w:ascii="Times New Roman" w:hAnsi="Times New Roman"/>
          <w:b/>
          <w:sz w:val="28"/>
          <w:szCs w:val="28"/>
          <w:lang w:val="uk-UA"/>
        </w:rPr>
        <w:t>Нові тенденції і явища при формуванні людини майбутнього</w:t>
      </w:r>
      <w:r w:rsidRPr="00370B4E">
        <w:rPr>
          <w:rStyle w:val="aa"/>
          <w:rFonts w:ascii="Times New Roman" w:hAnsi="Times New Roman"/>
          <w:sz w:val="28"/>
          <w:szCs w:val="28"/>
          <w:lang w:val="uk-UA"/>
        </w:rPr>
        <w:t xml:space="preserve">», </w:t>
      </w:r>
      <w:r w:rsidRPr="00370B4E">
        <w:rPr>
          <w:rFonts w:ascii="Times New Roman" w:hAnsi="Times New Roman"/>
          <w:spacing w:val="-4"/>
          <w:sz w:val="28"/>
          <w:szCs w:val="28"/>
          <w:lang w:val="uk-UA"/>
        </w:rPr>
        <w:t xml:space="preserve">який відбудеться </w:t>
      </w:r>
      <w:r w:rsidR="002B043E">
        <w:rPr>
          <w:rFonts w:ascii="Times New Roman" w:hAnsi="Times New Roman"/>
          <w:spacing w:val="-4"/>
          <w:sz w:val="28"/>
          <w:szCs w:val="28"/>
          <w:lang w:val="uk-UA"/>
        </w:rPr>
        <w:t>4</w:t>
      </w:r>
      <w:r w:rsidRPr="00370B4E">
        <w:rPr>
          <w:rFonts w:ascii="Times New Roman" w:hAnsi="Times New Roman"/>
          <w:spacing w:val="-4"/>
          <w:sz w:val="28"/>
          <w:szCs w:val="28"/>
          <w:lang w:val="uk-UA"/>
        </w:rPr>
        <w:t xml:space="preserve"> грудня 2018 р.</w:t>
      </w:r>
      <w:r w:rsidRPr="00370B4E">
        <w:rPr>
          <w:rFonts w:ascii="Times New Roman" w:hAnsi="Times New Roman"/>
          <w:sz w:val="28"/>
          <w:szCs w:val="28"/>
          <w:lang w:val="uk-UA"/>
        </w:rPr>
        <w:t xml:space="preserve"> у м. Києві на базі Українського інституту науково-технічної експертизи та інформації (вул. Антоновича, 180).</w:t>
      </w:r>
    </w:p>
    <w:p w:rsidR="00C761B1" w:rsidRPr="00214403" w:rsidRDefault="00C761B1">
      <w:pPr>
        <w:pStyle w:val="a3"/>
        <w:spacing w:before="4" w:line="247" w:lineRule="auto"/>
        <w:ind w:left="146" w:firstLine="566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9"/>
        <w:tblW w:w="0" w:type="auto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0"/>
      </w:tblGrid>
      <w:tr w:rsidR="00C761B1" w:rsidTr="00CF195E">
        <w:tc>
          <w:tcPr>
            <w:tcW w:w="11286" w:type="dxa"/>
            <w:shd w:val="clear" w:color="auto" w:fill="CCC0D9" w:themeFill="accent4" w:themeFillTint="66"/>
          </w:tcPr>
          <w:p w:rsidR="00C761B1" w:rsidRPr="00C761B1" w:rsidRDefault="00C761B1" w:rsidP="00E83A88">
            <w:pPr>
              <w:pStyle w:val="a3"/>
              <w:tabs>
                <w:tab w:val="left" w:pos="2805"/>
              </w:tabs>
              <w:spacing w:before="4" w:line="247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761B1">
              <w:rPr>
                <w:rFonts w:ascii="Times New Roman" w:hAnsi="Times New Roman"/>
                <w:sz w:val="32"/>
                <w:szCs w:val="32"/>
                <w:lang w:val="uk-UA"/>
              </w:rPr>
              <w:t>ОРГАНІЗАТОРИ</w:t>
            </w:r>
          </w:p>
        </w:tc>
      </w:tr>
    </w:tbl>
    <w:p w:rsidR="00CE3C2D" w:rsidRPr="00C34092" w:rsidRDefault="00CE3C2D" w:rsidP="00CE3C2D">
      <w:pPr>
        <w:pStyle w:val="1"/>
        <w:spacing w:after="60"/>
        <w:ind w:left="0"/>
        <w:rPr>
          <w:b w:val="0"/>
          <w:bCs w:val="0"/>
          <w:sz w:val="28"/>
          <w:szCs w:val="28"/>
        </w:rPr>
      </w:pPr>
      <w:r w:rsidRPr="00C34092">
        <w:rPr>
          <w:b w:val="0"/>
          <w:bCs w:val="0"/>
          <w:sz w:val="28"/>
          <w:szCs w:val="28"/>
        </w:rPr>
        <w:t>Міністерство освіти і науки України</w:t>
      </w:r>
    </w:p>
    <w:p w:rsidR="00CE3C2D" w:rsidRPr="00C34092" w:rsidRDefault="00CE3C2D" w:rsidP="00CE3C2D">
      <w:pPr>
        <w:spacing w:after="60"/>
        <w:rPr>
          <w:sz w:val="28"/>
          <w:szCs w:val="28"/>
        </w:rPr>
      </w:pPr>
      <w:r w:rsidRPr="00C34092">
        <w:rPr>
          <w:sz w:val="28"/>
          <w:szCs w:val="28"/>
        </w:rPr>
        <w:t>ДНУ «Український інститут науково-технічної експертизи та інформації»</w:t>
      </w:r>
    </w:p>
    <w:p w:rsidR="008460EE" w:rsidRPr="00775594" w:rsidRDefault="00CE3C2D" w:rsidP="00CE3C2D">
      <w:pPr>
        <w:spacing w:after="60"/>
        <w:rPr>
          <w:sz w:val="28"/>
          <w:szCs w:val="28"/>
        </w:rPr>
      </w:pPr>
      <w:r w:rsidRPr="00C34092">
        <w:rPr>
          <w:sz w:val="28"/>
          <w:szCs w:val="28"/>
        </w:rPr>
        <w:t>Спілка наукових та інженерних об’єднань України</w:t>
      </w:r>
    </w:p>
    <w:p w:rsidR="002A435D" w:rsidRPr="00775594" w:rsidRDefault="002A435D" w:rsidP="00CE3C2D">
      <w:pPr>
        <w:spacing w:after="6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4"/>
      </w:tblGrid>
      <w:tr w:rsidR="00CA093C" w:rsidTr="00CF195E">
        <w:tc>
          <w:tcPr>
            <w:tcW w:w="11144" w:type="dxa"/>
            <w:shd w:val="clear" w:color="auto" w:fill="CCC0D9" w:themeFill="accent4" w:themeFillTint="66"/>
          </w:tcPr>
          <w:p w:rsidR="00CA093C" w:rsidRPr="00CA093C" w:rsidRDefault="00EC3C97" w:rsidP="00214403">
            <w:pPr>
              <w:pStyle w:val="a3"/>
              <w:tabs>
                <w:tab w:val="left" w:pos="851"/>
              </w:tabs>
              <w:spacing w:before="4" w:after="1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ТЕМАТИЧНІ НАПРЯМИ</w:t>
            </w:r>
          </w:p>
        </w:tc>
      </w:tr>
    </w:tbl>
    <w:p w:rsidR="00CA093C" w:rsidRDefault="00CA093C" w:rsidP="00214403">
      <w:pPr>
        <w:pStyle w:val="a3"/>
        <w:tabs>
          <w:tab w:val="left" w:pos="851"/>
        </w:tabs>
        <w:spacing w:before="4" w:after="1"/>
        <w:ind w:left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3C97" w:rsidRPr="003A4AF1" w:rsidRDefault="00EC3C97" w:rsidP="00EC3C97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rPr>
          <w:sz w:val="36"/>
          <w:szCs w:val="36"/>
          <w:lang w:val="uk-UA"/>
        </w:rPr>
      </w:pPr>
      <w:r w:rsidRPr="003A4AF1">
        <w:rPr>
          <w:sz w:val="28"/>
          <w:szCs w:val="28"/>
          <w:lang w:val="uk-UA"/>
        </w:rPr>
        <w:t>Інформаційно-м</w:t>
      </w:r>
      <w:proofErr w:type="spellStart"/>
      <w:r w:rsidRPr="003A4AF1">
        <w:rPr>
          <w:sz w:val="28"/>
          <w:szCs w:val="28"/>
        </w:rPr>
        <w:t>атеріально-енергетична</w:t>
      </w:r>
      <w:proofErr w:type="spellEnd"/>
      <w:r w:rsidRPr="003A4AF1">
        <w:rPr>
          <w:sz w:val="28"/>
          <w:szCs w:val="28"/>
        </w:rPr>
        <w:t xml:space="preserve"> основа природи</w:t>
      </w:r>
      <w:r>
        <w:rPr>
          <w:sz w:val="28"/>
          <w:szCs w:val="28"/>
          <w:lang w:val="uk-UA"/>
        </w:rPr>
        <w:t>;</w:t>
      </w:r>
    </w:p>
    <w:p w:rsidR="00EC3C97" w:rsidRPr="003A4AF1" w:rsidRDefault="00EC3C97" w:rsidP="00EC3C97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rPr>
          <w:sz w:val="28"/>
          <w:szCs w:val="28"/>
          <w:lang w:val="uk-UA"/>
        </w:rPr>
      </w:pPr>
      <w:r w:rsidRPr="003A4AF1">
        <w:rPr>
          <w:sz w:val="28"/>
          <w:szCs w:val="28"/>
          <w:lang w:val="uk-UA"/>
        </w:rPr>
        <w:t>Життя в гармонії з законами природи</w:t>
      </w:r>
      <w:r>
        <w:rPr>
          <w:sz w:val="28"/>
          <w:szCs w:val="28"/>
          <w:lang w:val="uk-UA"/>
        </w:rPr>
        <w:t>;</w:t>
      </w:r>
    </w:p>
    <w:p w:rsidR="00EC3C97" w:rsidRPr="003A4AF1" w:rsidRDefault="00EC3C97" w:rsidP="00EC3C97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rPr>
          <w:sz w:val="28"/>
          <w:szCs w:val="28"/>
          <w:lang w:val="uk-UA"/>
        </w:rPr>
      </w:pPr>
      <w:r w:rsidRPr="003A4AF1">
        <w:rPr>
          <w:sz w:val="28"/>
          <w:szCs w:val="28"/>
          <w:lang w:val="uk-UA"/>
        </w:rPr>
        <w:t>Нова парадигма розвитку (енергетична)</w:t>
      </w:r>
      <w:r>
        <w:rPr>
          <w:sz w:val="28"/>
          <w:szCs w:val="28"/>
          <w:lang w:val="uk-UA"/>
        </w:rPr>
        <w:t>;</w:t>
      </w:r>
    </w:p>
    <w:p w:rsidR="00EC3C97" w:rsidRPr="003A4AF1" w:rsidRDefault="00EC3C97" w:rsidP="00EC3C97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rPr>
          <w:sz w:val="28"/>
          <w:szCs w:val="28"/>
          <w:lang w:val="uk-UA"/>
        </w:rPr>
      </w:pPr>
      <w:r w:rsidRPr="003A4AF1">
        <w:rPr>
          <w:sz w:val="28"/>
          <w:szCs w:val="28"/>
          <w:lang w:val="uk-UA"/>
        </w:rPr>
        <w:t>Природа як співавтор і партнер (синергія розвитку)</w:t>
      </w:r>
      <w:r>
        <w:rPr>
          <w:sz w:val="28"/>
          <w:szCs w:val="28"/>
          <w:lang w:val="uk-UA"/>
        </w:rPr>
        <w:t>;</w:t>
      </w:r>
    </w:p>
    <w:p w:rsidR="00EC3C97" w:rsidRPr="003A4AF1" w:rsidRDefault="00EC3C97" w:rsidP="00EC3C97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rPr>
          <w:sz w:val="28"/>
          <w:szCs w:val="28"/>
          <w:lang w:val="uk-UA"/>
        </w:rPr>
      </w:pPr>
      <w:r w:rsidRPr="003A4AF1">
        <w:rPr>
          <w:sz w:val="28"/>
          <w:szCs w:val="28"/>
          <w:lang w:val="uk-UA"/>
        </w:rPr>
        <w:t>Нові умови формування  людини майбутнього</w:t>
      </w:r>
      <w:r>
        <w:rPr>
          <w:sz w:val="28"/>
          <w:szCs w:val="28"/>
          <w:lang w:val="uk-UA"/>
        </w:rPr>
        <w:t>;</w:t>
      </w:r>
    </w:p>
    <w:p w:rsidR="00EC3C97" w:rsidRPr="003A4AF1" w:rsidRDefault="00EC3C97" w:rsidP="00EC3C97">
      <w:pPr>
        <w:pStyle w:val="a4"/>
        <w:widowControl/>
        <w:numPr>
          <w:ilvl w:val="0"/>
          <w:numId w:val="8"/>
        </w:numPr>
        <w:autoSpaceDE/>
        <w:autoSpaceDN/>
        <w:spacing w:before="0"/>
        <w:contextualSpacing/>
        <w:rPr>
          <w:sz w:val="28"/>
          <w:szCs w:val="28"/>
          <w:lang w:val="uk-UA"/>
        </w:rPr>
      </w:pPr>
      <w:r w:rsidRPr="003A4AF1">
        <w:rPr>
          <w:sz w:val="28"/>
          <w:szCs w:val="28"/>
          <w:lang w:val="uk-UA"/>
        </w:rPr>
        <w:t>Зміна свідомості</w:t>
      </w:r>
      <w:r>
        <w:rPr>
          <w:sz w:val="28"/>
          <w:szCs w:val="28"/>
          <w:lang w:val="uk-UA"/>
        </w:rPr>
        <w:t>;</w:t>
      </w:r>
    </w:p>
    <w:p w:rsidR="00EC3C97" w:rsidRPr="004B0BCC" w:rsidRDefault="00EC3C97" w:rsidP="00EC3C97">
      <w:pPr>
        <w:pStyle w:val="a4"/>
        <w:widowControl/>
        <w:numPr>
          <w:ilvl w:val="0"/>
          <w:numId w:val="8"/>
        </w:numPr>
        <w:autoSpaceDE/>
        <w:autoSpaceDN/>
        <w:spacing w:before="0"/>
        <w:ind w:left="705"/>
        <w:contextualSpacing/>
        <w:jc w:val="both"/>
        <w:rPr>
          <w:sz w:val="26"/>
          <w:szCs w:val="26"/>
        </w:rPr>
      </w:pPr>
      <w:proofErr w:type="spellStart"/>
      <w:r w:rsidRPr="00911A69">
        <w:rPr>
          <w:sz w:val="28"/>
          <w:szCs w:val="28"/>
          <w:lang w:val="uk-UA"/>
        </w:rPr>
        <w:t>Інформаційно-знаннєвий</w:t>
      </w:r>
      <w:proofErr w:type="spellEnd"/>
      <w:r w:rsidRPr="00911A69">
        <w:rPr>
          <w:sz w:val="28"/>
          <w:szCs w:val="28"/>
          <w:lang w:val="uk-UA"/>
        </w:rPr>
        <w:t xml:space="preserve"> вимір розвитку в умовах </w:t>
      </w:r>
      <w:r w:rsidR="004B0BCC">
        <w:rPr>
          <w:sz w:val="28"/>
          <w:szCs w:val="28"/>
          <w:lang w:val="uk-UA"/>
        </w:rPr>
        <w:t>інформаційного перенавантаження;</w:t>
      </w:r>
    </w:p>
    <w:p w:rsidR="004B0BCC" w:rsidRPr="00911A69" w:rsidRDefault="004B0BCC" w:rsidP="00EC3C97">
      <w:pPr>
        <w:pStyle w:val="a4"/>
        <w:widowControl/>
        <w:numPr>
          <w:ilvl w:val="0"/>
          <w:numId w:val="8"/>
        </w:numPr>
        <w:autoSpaceDE/>
        <w:autoSpaceDN/>
        <w:spacing w:before="0"/>
        <w:ind w:left="705"/>
        <w:contextualSpacing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Обмін думками і пропозиції </w:t>
      </w:r>
      <w:r w:rsidR="0090635A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темати</w:t>
      </w:r>
      <w:r w:rsidR="0090635A">
        <w:rPr>
          <w:sz w:val="28"/>
          <w:szCs w:val="28"/>
          <w:lang w:val="uk-UA"/>
        </w:rPr>
        <w:t>кою</w:t>
      </w:r>
      <w:r>
        <w:rPr>
          <w:sz w:val="28"/>
          <w:szCs w:val="28"/>
          <w:lang w:val="uk-UA"/>
        </w:rPr>
        <w:t xml:space="preserve"> семінару.</w:t>
      </w:r>
    </w:p>
    <w:p w:rsidR="008460EE" w:rsidRPr="00EC3C97" w:rsidRDefault="008460EE" w:rsidP="00214403">
      <w:pPr>
        <w:pStyle w:val="a3"/>
        <w:tabs>
          <w:tab w:val="left" w:pos="851"/>
        </w:tabs>
        <w:spacing w:before="4" w:after="1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4"/>
      </w:tblGrid>
      <w:tr w:rsidR="00345BE7" w:rsidTr="00CF195E">
        <w:tc>
          <w:tcPr>
            <w:tcW w:w="11286" w:type="dxa"/>
            <w:shd w:val="clear" w:color="auto" w:fill="CCC0D9" w:themeFill="accent4" w:themeFillTint="66"/>
          </w:tcPr>
          <w:p w:rsidR="00345BE7" w:rsidRPr="008C1A13" w:rsidRDefault="008C1A13" w:rsidP="00214403">
            <w:pPr>
              <w:pStyle w:val="a3"/>
              <w:tabs>
                <w:tab w:val="left" w:pos="851"/>
              </w:tabs>
              <w:spacing w:before="4" w:after="1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МОДЕРАТОРИ</w:t>
            </w:r>
            <w:bookmarkStart w:id="0" w:name="_GoBack"/>
            <w:bookmarkEnd w:id="0"/>
          </w:p>
        </w:tc>
      </w:tr>
    </w:tbl>
    <w:p w:rsidR="008460EE" w:rsidRDefault="008460EE" w:rsidP="00214403">
      <w:pPr>
        <w:pStyle w:val="a3"/>
        <w:tabs>
          <w:tab w:val="left" w:pos="851"/>
        </w:tabs>
        <w:spacing w:before="4" w:after="1"/>
        <w:ind w:left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3C97" w:rsidRDefault="00EC3C97" w:rsidP="00582134">
      <w:pPr>
        <w:shd w:val="clear" w:color="auto" w:fill="FFFFFF"/>
        <w:jc w:val="both"/>
        <w:rPr>
          <w:rFonts w:ascii="Times New Roman" w:hAnsi="Times New Roman"/>
          <w:bCs/>
          <w:color w:val="222222"/>
          <w:sz w:val="28"/>
          <w:szCs w:val="28"/>
          <w:lang w:val="uk-UA"/>
        </w:rPr>
      </w:pPr>
      <w:r w:rsidRPr="001C515F">
        <w:rPr>
          <w:rFonts w:ascii="Times New Roman" w:hAnsi="Times New Roman"/>
          <w:bCs/>
          <w:i/>
          <w:sz w:val="28"/>
          <w:szCs w:val="28"/>
        </w:rPr>
        <w:t>Володимир Дмитрович Пархоменко</w:t>
      </w:r>
      <w:r w:rsidRPr="001C515F">
        <w:rPr>
          <w:rFonts w:ascii="Times New Roman" w:hAnsi="Times New Roman"/>
          <w:bCs/>
          <w:sz w:val="28"/>
          <w:szCs w:val="28"/>
        </w:rPr>
        <w:t>,</w:t>
      </w:r>
      <w:r w:rsidRPr="00EC3C97">
        <w:rPr>
          <w:rFonts w:ascii="Times New Roman" w:hAnsi="Times New Roman"/>
          <w:bCs/>
          <w:sz w:val="28"/>
          <w:szCs w:val="28"/>
        </w:rPr>
        <w:t xml:space="preserve"> доктор технічних наук, професор, чл.-кор. НАПН України, радник директора </w:t>
      </w:r>
      <w:proofErr w:type="spellStart"/>
      <w:r w:rsidRPr="00EC3C97">
        <w:rPr>
          <w:rFonts w:ascii="Times New Roman" w:hAnsi="Times New Roman"/>
          <w:bCs/>
          <w:sz w:val="28"/>
          <w:szCs w:val="28"/>
        </w:rPr>
        <w:t>УкрІНТЕІ</w:t>
      </w:r>
      <w:proofErr w:type="spellEnd"/>
      <w:r w:rsidRPr="00EC3C97">
        <w:rPr>
          <w:rFonts w:ascii="Times New Roman" w:hAnsi="Times New Roman"/>
          <w:bCs/>
          <w:color w:val="222222"/>
          <w:sz w:val="28"/>
          <w:szCs w:val="28"/>
        </w:rPr>
        <w:t>.</w:t>
      </w:r>
    </w:p>
    <w:p w:rsidR="004F0A4A" w:rsidRPr="000D79EF" w:rsidRDefault="004F0A4A" w:rsidP="0058213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1C515F">
        <w:rPr>
          <w:rFonts w:ascii="Times New Roman" w:hAnsi="Times New Roman"/>
          <w:bCs/>
          <w:i/>
          <w:color w:val="222222"/>
          <w:sz w:val="28"/>
          <w:szCs w:val="28"/>
          <w:lang w:val="uk-UA"/>
        </w:rPr>
        <w:t>Кірюхин</w:t>
      </w:r>
      <w:proofErr w:type="spellEnd"/>
      <w:r w:rsidRPr="001C515F">
        <w:rPr>
          <w:rFonts w:ascii="Times New Roman" w:hAnsi="Times New Roman"/>
          <w:bCs/>
          <w:i/>
          <w:color w:val="222222"/>
          <w:sz w:val="28"/>
          <w:szCs w:val="28"/>
          <w:lang w:val="uk-UA"/>
        </w:rPr>
        <w:t xml:space="preserve"> Микола Миколайович</w:t>
      </w:r>
      <w:r w:rsidRPr="001C515F">
        <w:rPr>
          <w:rFonts w:ascii="Times New Roman" w:hAnsi="Times New Roman"/>
          <w:bCs/>
          <w:color w:val="222222"/>
          <w:sz w:val="28"/>
          <w:szCs w:val="28"/>
          <w:lang w:val="uk-UA"/>
        </w:rPr>
        <w:t>,</w:t>
      </w:r>
      <w:r w:rsidR="00C15BD3">
        <w:rPr>
          <w:rFonts w:ascii="Times New Roman" w:hAnsi="Times New Roman"/>
          <w:bCs/>
          <w:color w:val="222222"/>
          <w:sz w:val="28"/>
          <w:szCs w:val="28"/>
          <w:lang w:val="uk-UA"/>
        </w:rPr>
        <w:t xml:space="preserve"> </w:t>
      </w:r>
      <w:r w:rsidR="000C2EA8">
        <w:rPr>
          <w:rFonts w:ascii="Times New Roman" w:hAnsi="Times New Roman"/>
          <w:bCs/>
          <w:color w:val="222222"/>
          <w:sz w:val="28"/>
          <w:szCs w:val="28"/>
          <w:lang w:val="uk-UA"/>
        </w:rPr>
        <w:t>П</w:t>
      </w:r>
      <w:r w:rsidR="00D0016B" w:rsidRPr="00D0016B">
        <w:rPr>
          <w:rFonts w:ascii="Times New Roman" w:hAnsi="Times New Roman"/>
          <w:bCs/>
          <w:color w:val="222222"/>
          <w:sz w:val="28"/>
          <w:szCs w:val="28"/>
          <w:lang w:val="uk-UA"/>
        </w:rPr>
        <w:t>резидент</w:t>
      </w:r>
      <w:r w:rsidR="000C2EA8">
        <w:rPr>
          <w:rFonts w:ascii="Times New Roman" w:hAnsi="Times New Roman"/>
          <w:bCs/>
          <w:color w:val="222222"/>
          <w:sz w:val="28"/>
          <w:szCs w:val="28"/>
          <w:lang w:val="uk-UA"/>
        </w:rPr>
        <w:t xml:space="preserve"> СНІО </w:t>
      </w:r>
      <w:r w:rsidR="000C2EA8" w:rsidRPr="005C1D29">
        <w:rPr>
          <w:rFonts w:ascii="Times New Roman" w:hAnsi="Times New Roman"/>
          <w:bCs/>
          <w:sz w:val="28"/>
          <w:szCs w:val="28"/>
          <w:lang w:val="uk-UA"/>
        </w:rPr>
        <w:t>України</w:t>
      </w:r>
      <w:r w:rsidR="005C1D29" w:rsidRPr="005C1D2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C1D29" w:rsidRPr="005C1D29">
        <w:rPr>
          <w:rFonts w:ascii="Times New Roman" w:hAnsi="Times New Roman"/>
          <w:sz w:val="28"/>
          <w:szCs w:val="28"/>
          <w:shd w:val="clear" w:color="auto" w:fill="F8F8F8"/>
        </w:rPr>
        <w:t>кандидат фізико-математичних наук, дійсний член Академії технологічних наук України</w:t>
      </w:r>
      <w:r w:rsidR="000D79EF">
        <w:rPr>
          <w:rFonts w:ascii="Times New Roman" w:hAnsi="Times New Roman"/>
          <w:sz w:val="28"/>
          <w:szCs w:val="28"/>
          <w:shd w:val="clear" w:color="auto" w:fill="F8F8F8"/>
          <w:lang w:val="uk-UA"/>
        </w:rPr>
        <w:t>.</w:t>
      </w:r>
    </w:p>
    <w:p w:rsidR="00D97EBA" w:rsidRDefault="00D97EBA" w:rsidP="00214403">
      <w:pPr>
        <w:pStyle w:val="a3"/>
        <w:tabs>
          <w:tab w:val="left" w:pos="851"/>
        </w:tabs>
        <w:spacing w:before="4" w:after="1"/>
        <w:ind w:left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4"/>
      </w:tblGrid>
      <w:tr w:rsidR="001C6C79" w:rsidTr="00CF195E">
        <w:tc>
          <w:tcPr>
            <w:tcW w:w="11286" w:type="dxa"/>
            <w:shd w:val="clear" w:color="auto" w:fill="CCC0D9" w:themeFill="accent4" w:themeFillTint="66"/>
          </w:tcPr>
          <w:p w:rsidR="001C6C79" w:rsidRPr="001C6C79" w:rsidRDefault="001C6C79" w:rsidP="00214403">
            <w:pPr>
              <w:pStyle w:val="a3"/>
              <w:tabs>
                <w:tab w:val="left" w:pos="851"/>
              </w:tabs>
              <w:spacing w:before="4" w:after="1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1C6C79">
              <w:rPr>
                <w:rFonts w:ascii="Times New Roman" w:hAnsi="Times New Roman"/>
                <w:sz w:val="32"/>
                <w:szCs w:val="32"/>
                <w:lang w:val="uk-UA"/>
              </w:rPr>
              <w:t>УЧАСНИКИ</w:t>
            </w:r>
          </w:p>
        </w:tc>
      </w:tr>
    </w:tbl>
    <w:p w:rsidR="00345BE7" w:rsidRDefault="00345BE7" w:rsidP="00214403">
      <w:pPr>
        <w:pStyle w:val="a3"/>
        <w:tabs>
          <w:tab w:val="left" w:pos="851"/>
        </w:tabs>
        <w:spacing w:before="4" w:after="1"/>
        <w:ind w:left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7EBA" w:rsidRPr="00DB319D" w:rsidRDefault="00D97EBA" w:rsidP="00582134">
      <w:pPr>
        <w:pStyle w:val="a3"/>
        <w:spacing w:before="10" w:line="247" w:lineRule="auto"/>
        <w:ind w:left="146" w:right="78"/>
        <w:jc w:val="both"/>
        <w:rPr>
          <w:color w:val="1D2029"/>
          <w:spacing w:val="-6"/>
          <w:sz w:val="28"/>
          <w:szCs w:val="28"/>
          <w:lang w:val="uk-UA"/>
        </w:rPr>
      </w:pPr>
      <w:r w:rsidRPr="0020661E">
        <w:rPr>
          <w:color w:val="1D2029"/>
          <w:spacing w:val="-6"/>
          <w:sz w:val="28"/>
          <w:szCs w:val="28"/>
        </w:rPr>
        <w:t xml:space="preserve">Представники </w:t>
      </w:r>
      <w:r w:rsidRPr="0020661E">
        <w:rPr>
          <w:color w:val="1D2029"/>
          <w:spacing w:val="-5"/>
          <w:sz w:val="28"/>
          <w:szCs w:val="28"/>
        </w:rPr>
        <w:t xml:space="preserve">органів </w:t>
      </w:r>
      <w:r w:rsidRPr="0020661E">
        <w:rPr>
          <w:color w:val="1D2029"/>
          <w:spacing w:val="-6"/>
          <w:sz w:val="28"/>
          <w:szCs w:val="28"/>
        </w:rPr>
        <w:t xml:space="preserve">управління, </w:t>
      </w:r>
      <w:r w:rsidR="00941679">
        <w:rPr>
          <w:color w:val="1D2029"/>
          <w:spacing w:val="-6"/>
          <w:sz w:val="28"/>
          <w:szCs w:val="28"/>
          <w:lang w:val="uk-UA"/>
        </w:rPr>
        <w:t>працівники системи освіти</w:t>
      </w:r>
      <w:r w:rsidR="007743DF">
        <w:rPr>
          <w:color w:val="1D2029"/>
          <w:spacing w:val="-6"/>
          <w:sz w:val="28"/>
          <w:szCs w:val="28"/>
          <w:lang w:val="uk-UA"/>
        </w:rPr>
        <w:t xml:space="preserve">, </w:t>
      </w:r>
      <w:r w:rsidRPr="0020661E">
        <w:rPr>
          <w:color w:val="1D2029"/>
          <w:spacing w:val="-5"/>
          <w:sz w:val="28"/>
          <w:szCs w:val="28"/>
        </w:rPr>
        <w:t xml:space="preserve">наукових </w:t>
      </w:r>
      <w:r w:rsidRPr="0020661E">
        <w:rPr>
          <w:color w:val="1D2029"/>
          <w:spacing w:val="-6"/>
          <w:sz w:val="28"/>
          <w:szCs w:val="28"/>
        </w:rPr>
        <w:t xml:space="preserve">установ, </w:t>
      </w:r>
      <w:r w:rsidRPr="00DB319D">
        <w:rPr>
          <w:color w:val="1D2029"/>
          <w:spacing w:val="-5"/>
          <w:sz w:val="28"/>
          <w:szCs w:val="28"/>
        </w:rPr>
        <w:t xml:space="preserve">засобів </w:t>
      </w:r>
      <w:r w:rsidRPr="00DB319D">
        <w:rPr>
          <w:color w:val="1D2029"/>
          <w:spacing w:val="-6"/>
          <w:sz w:val="28"/>
          <w:szCs w:val="28"/>
        </w:rPr>
        <w:t xml:space="preserve">масової інформації, громадськості України </w:t>
      </w:r>
      <w:r w:rsidRPr="00DB319D">
        <w:rPr>
          <w:color w:val="1D2029"/>
          <w:spacing w:val="-3"/>
          <w:sz w:val="28"/>
          <w:szCs w:val="28"/>
        </w:rPr>
        <w:t xml:space="preserve">та </w:t>
      </w:r>
      <w:r w:rsidRPr="00DB319D">
        <w:rPr>
          <w:color w:val="1D2029"/>
          <w:spacing w:val="-5"/>
          <w:sz w:val="28"/>
          <w:szCs w:val="28"/>
        </w:rPr>
        <w:t xml:space="preserve">інших </w:t>
      </w:r>
      <w:r w:rsidRPr="00DB319D">
        <w:rPr>
          <w:color w:val="1D2029"/>
          <w:spacing w:val="-6"/>
          <w:sz w:val="28"/>
          <w:szCs w:val="28"/>
        </w:rPr>
        <w:t>держав</w:t>
      </w:r>
      <w:r w:rsidRPr="001021AB">
        <w:rPr>
          <w:color w:val="1D2029"/>
          <w:spacing w:val="-6"/>
          <w:sz w:val="28"/>
          <w:szCs w:val="28"/>
          <w:lang w:val="uk-UA"/>
        </w:rPr>
        <w:t xml:space="preserve">, </w:t>
      </w:r>
      <w:r w:rsidRPr="007743DF">
        <w:rPr>
          <w:sz w:val="28"/>
          <w:szCs w:val="28"/>
        </w:rPr>
        <w:t>усі</w:t>
      </w:r>
      <w:r w:rsidR="00C15BD3">
        <w:rPr>
          <w:sz w:val="28"/>
          <w:szCs w:val="28"/>
          <w:lang w:val="ru-RU"/>
        </w:rPr>
        <w:t xml:space="preserve"> </w:t>
      </w:r>
      <w:r w:rsidRPr="007743DF">
        <w:rPr>
          <w:sz w:val="28"/>
          <w:szCs w:val="28"/>
        </w:rPr>
        <w:t>зацікавлені особи</w:t>
      </w:r>
      <w:r w:rsidRPr="007743DF">
        <w:rPr>
          <w:sz w:val="28"/>
          <w:szCs w:val="28"/>
          <w:lang w:val="uk-UA"/>
        </w:rPr>
        <w:t>.</w:t>
      </w:r>
    </w:p>
    <w:p w:rsidR="00D97EBA" w:rsidRDefault="00D97EBA" w:rsidP="00582134">
      <w:pPr>
        <w:pStyle w:val="a3"/>
        <w:tabs>
          <w:tab w:val="left" w:pos="851"/>
        </w:tabs>
        <w:spacing w:before="4" w:after="1"/>
        <w:ind w:left="142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44"/>
      </w:tblGrid>
      <w:tr w:rsidR="00345BE7" w:rsidRPr="008E1D90" w:rsidTr="00CF195E">
        <w:tc>
          <w:tcPr>
            <w:tcW w:w="11144" w:type="dxa"/>
            <w:shd w:val="clear" w:color="auto" w:fill="CCC0D9" w:themeFill="accent4" w:themeFillTint="66"/>
          </w:tcPr>
          <w:p w:rsidR="00345BE7" w:rsidRPr="008E1D90" w:rsidRDefault="008E1D90" w:rsidP="00214403">
            <w:pPr>
              <w:pStyle w:val="a3"/>
              <w:tabs>
                <w:tab w:val="left" w:pos="851"/>
              </w:tabs>
              <w:spacing w:before="4" w:after="1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8E1D90">
              <w:rPr>
                <w:rFonts w:ascii="Times New Roman" w:hAnsi="Times New Roman"/>
                <w:sz w:val="32"/>
                <w:szCs w:val="32"/>
                <w:lang w:val="uk-UA"/>
              </w:rPr>
              <w:t>УМОВИ УЧАСТІ</w:t>
            </w:r>
          </w:p>
        </w:tc>
      </w:tr>
    </w:tbl>
    <w:p w:rsidR="00E14DB7" w:rsidRPr="00E47D9C" w:rsidRDefault="00E14DB7" w:rsidP="00E14DB7">
      <w:pPr>
        <w:shd w:val="clear" w:color="auto" w:fill="FFFFFF"/>
        <w:tabs>
          <w:tab w:val="left" w:pos="770"/>
        </w:tabs>
        <w:adjustRightInd w:val="0"/>
        <w:jc w:val="both"/>
        <w:rPr>
          <w:sz w:val="26"/>
          <w:szCs w:val="26"/>
          <w:lang w:val="uk-UA"/>
        </w:rPr>
      </w:pPr>
    </w:p>
    <w:p w:rsidR="00E14DB7" w:rsidRPr="00E14DB7" w:rsidRDefault="00E14DB7" w:rsidP="00B203E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4DB7">
        <w:rPr>
          <w:rFonts w:ascii="Times New Roman" w:hAnsi="Times New Roman"/>
          <w:sz w:val="28"/>
          <w:szCs w:val="28"/>
          <w:lang w:val="uk-UA"/>
        </w:rPr>
        <w:t xml:space="preserve">Очна участь – </w:t>
      </w:r>
      <w:r w:rsidRPr="00E14DB7">
        <w:rPr>
          <w:rFonts w:ascii="Times New Roman" w:hAnsi="Times New Roman"/>
          <w:i/>
          <w:iCs/>
          <w:sz w:val="28"/>
          <w:szCs w:val="28"/>
          <w:lang w:val="uk-UA"/>
        </w:rPr>
        <w:t xml:space="preserve">організаційний внесок </w:t>
      </w:r>
      <w:r w:rsidRPr="00E14DB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20661E">
        <w:rPr>
          <w:rFonts w:ascii="Times New Roman" w:hAnsi="Times New Roman"/>
          <w:i/>
          <w:sz w:val="28"/>
          <w:szCs w:val="28"/>
          <w:lang w:val="uk-UA"/>
        </w:rPr>
        <w:t>4</w:t>
      </w:r>
      <w:r w:rsidR="00430DA0" w:rsidRPr="0020661E">
        <w:rPr>
          <w:rFonts w:ascii="Times New Roman" w:hAnsi="Times New Roman"/>
          <w:i/>
          <w:sz w:val="28"/>
          <w:szCs w:val="28"/>
          <w:lang w:val="uk-UA"/>
        </w:rPr>
        <w:t>0</w:t>
      </w:r>
      <w:r w:rsidRPr="0020661E">
        <w:rPr>
          <w:rFonts w:ascii="Times New Roman" w:hAnsi="Times New Roman"/>
          <w:i/>
          <w:iCs/>
          <w:sz w:val="28"/>
          <w:szCs w:val="28"/>
          <w:lang w:val="uk-UA"/>
        </w:rPr>
        <w:t>0 грн</w:t>
      </w:r>
      <w:r w:rsidR="009F0681" w:rsidRPr="0020661E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20661E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E14DB7">
        <w:rPr>
          <w:rFonts w:ascii="Times New Roman" w:hAnsi="Times New Roman"/>
          <w:iCs/>
          <w:sz w:val="28"/>
          <w:szCs w:val="28"/>
          <w:lang w:val="uk-UA"/>
        </w:rPr>
        <w:t xml:space="preserve"> що в</w:t>
      </w:r>
      <w:r w:rsidRPr="00E14DB7">
        <w:rPr>
          <w:rFonts w:ascii="Times New Roman" w:hAnsi="Times New Roman"/>
          <w:sz w:val="28"/>
          <w:szCs w:val="28"/>
          <w:lang w:val="uk-UA"/>
        </w:rPr>
        <w:t xml:space="preserve">ключає: безпосередньо участь у заході, </w:t>
      </w:r>
      <w:r w:rsidR="000B59EA" w:rsidRPr="000C6AB2">
        <w:rPr>
          <w:rFonts w:ascii="Times New Roman" w:hAnsi="Times New Roman"/>
          <w:sz w:val="28"/>
          <w:szCs w:val="28"/>
          <w:lang w:val="uk-UA"/>
        </w:rPr>
        <w:t>CD-диск</w:t>
      </w:r>
      <w:r w:rsidR="000914BA">
        <w:rPr>
          <w:rFonts w:ascii="Times New Roman" w:hAnsi="Times New Roman"/>
          <w:sz w:val="28"/>
          <w:szCs w:val="28"/>
          <w:lang w:val="uk-UA"/>
        </w:rPr>
        <w:t xml:space="preserve"> з монографією В.Д.Пархоменка </w:t>
      </w:r>
      <w:r w:rsidR="00750F78">
        <w:rPr>
          <w:rFonts w:ascii="Times New Roman" w:hAnsi="Times New Roman"/>
          <w:sz w:val="28"/>
          <w:szCs w:val="28"/>
          <w:lang w:val="uk-UA"/>
        </w:rPr>
        <w:t xml:space="preserve">«Бути успішним в умовах </w:t>
      </w:r>
      <w:r w:rsidR="00470275" w:rsidRPr="00470275">
        <w:rPr>
          <w:rFonts w:ascii="Times New Roman" w:hAnsi="Times New Roman"/>
          <w:sz w:val="28"/>
          <w:szCs w:val="28"/>
        </w:rPr>
        <w:t>інформаційного перенавантаження</w:t>
      </w:r>
      <w:r w:rsidR="00470275">
        <w:rPr>
          <w:rFonts w:ascii="Times New Roman" w:hAnsi="Times New Roman"/>
          <w:sz w:val="28"/>
          <w:szCs w:val="28"/>
          <w:lang w:val="uk-UA"/>
        </w:rPr>
        <w:t>»</w:t>
      </w:r>
      <w:r w:rsidRPr="00E14DB7">
        <w:rPr>
          <w:rFonts w:ascii="Times New Roman" w:hAnsi="Times New Roman"/>
          <w:sz w:val="28"/>
          <w:szCs w:val="28"/>
          <w:lang w:val="uk-UA"/>
        </w:rPr>
        <w:t>, надання програми</w:t>
      </w:r>
      <w:r w:rsidR="00D15216">
        <w:rPr>
          <w:rFonts w:ascii="Times New Roman" w:hAnsi="Times New Roman"/>
          <w:sz w:val="28"/>
          <w:szCs w:val="28"/>
          <w:lang w:val="uk-UA"/>
        </w:rPr>
        <w:t xml:space="preserve"> семінару</w:t>
      </w:r>
      <w:r w:rsidRPr="00E14DB7">
        <w:rPr>
          <w:rFonts w:ascii="Times New Roman" w:hAnsi="Times New Roman"/>
          <w:sz w:val="28"/>
          <w:szCs w:val="28"/>
          <w:lang w:val="uk-UA"/>
        </w:rPr>
        <w:t xml:space="preserve">, ідентифікаційного </w:t>
      </w:r>
      <w:proofErr w:type="spellStart"/>
      <w:r w:rsidRPr="00E14DB7">
        <w:rPr>
          <w:rFonts w:ascii="Times New Roman" w:hAnsi="Times New Roman"/>
          <w:sz w:val="28"/>
          <w:szCs w:val="28"/>
          <w:lang w:val="uk-UA"/>
        </w:rPr>
        <w:t>бейджа</w:t>
      </w:r>
      <w:proofErr w:type="spellEnd"/>
      <w:r w:rsidRPr="00E14DB7">
        <w:rPr>
          <w:rFonts w:ascii="Times New Roman" w:hAnsi="Times New Roman"/>
          <w:sz w:val="28"/>
          <w:szCs w:val="28"/>
          <w:lang w:val="uk-UA"/>
        </w:rPr>
        <w:t>, сертифіката учасника, а також організаційні витрати.</w:t>
      </w:r>
    </w:p>
    <w:p w:rsidR="00E14DB7" w:rsidRPr="00E14DB7" w:rsidRDefault="00E14DB7" w:rsidP="00EC55AB">
      <w:pPr>
        <w:shd w:val="clear" w:color="auto" w:fill="FFFFFF"/>
        <w:tabs>
          <w:tab w:val="left" w:pos="770"/>
        </w:tabs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14DB7">
        <w:rPr>
          <w:rFonts w:ascii="Times New Roman" w:hAnsi="Times New Roman"/>
          <w:sz w:val="28"/>
          <w:szCs w:val="28"/>
          <w:lang w:val="uk-UA"/>
        </w:rPr>
        <w:t>* Увага! Проїзд, проживання та харчування – за рахунок відряджуючої сторони.</w:t>
      </w:r>
    </w:p>
    <w:p w:rsidR="00E14DB7" w:rsidRPr="00E14DB7" w:rsidRDefault="00E14DB7" w:rsidP="00E14DB7">
      <w:pPr>
        <w:shd w:val="clear" w:color="auto" w:fill="FFFFFF"/>
        <w:tabs>
          <w:tab w:val="left" w:pos="770"/>
        </w:tabs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4DB7" w:rsidRPr="00E14DB7" w:rsidRDefault="00E14DB7" w:rsidP="00B203EA">
      <w:pPr>
        <w:shd w:val="clear" w:color="auto" w:fill="FFFFFF"/>
        <w:tabs>
          <w:tab w:val="left" w:pos="770"/>
        </w:tabs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14DB7">
        <w:rPr>
          <w:rFonts w:ascii="Times New Roman" w:hAnsi="Times New Roman"/>
          <w:sz w:val="28"/>
          <w:szCs w:val="28"/>
          <w:lang w:val="uk-UA"/>
        </w:rPr>
        <w:tab/>
        <w:t xml:space="preserve">Заочна участь – </w:t>
      </w:r>
      <w:r w:rsidRPr="00E14DB7">
        <w:rPr>
          <w:rFonts w:ascii="Times New Roman" w:hAnsi="Times New Roman"/>
          <w:i/>
          <w:iCs/>
          <w:sz w:val="28"/>
          <w:szCs w:val="28"/>
          <w:lang w:val="uk-UA"/>
        </w:rPr>
        <w:t xml:space="preserve">організаційний </w:t>
      </w:r>
      <w:r w:rsidRPr="0020661E">
        <w:rPr>
          <w:rFonts w:ascii="Times New Roman" w:hAnsi="Times New Roman"/>
          <w:i/>
          <w:iCs/>
          <w:sz w:val="28"/>
          <w:szCs w:val="28"/>
          <w:lang w:val="uk-UA"/>
        </w:rPr>
        <w:t xml:space="preserve">внесок </w:t>
      </w:r>
      <w:r w:rsidRPr="0020661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F0F04" w:rsidRPr="0020661E">
        <w:rPr>
          <w:rFonts w:ascii="Times New Roman" w:hAnsi="Times New Roman"/>
          <w:i/>
          <w:sz w:val="28"/>
          <w:szCs w:val="28"/>
          <w:lang w:val="uk-UA"/>
        </w:rPr>
        <w:t>3</w:t>
      </w:r>
      <w:r w:rsidR="00BF6144" w:rsidRPr="0020661E">
        <w:rPr>
          <w:rFonts w:ascii="Times New Roman" w:hAnsi="Times New Roman"/>
          <w:i/>
          <w:sz w:val="28"/>
          <w:szCs w:val="28"/>
          <w:lang w:val="uk-UA"/>
        </w:rPr>
        <w:t>5</w:t>
      </w:r>
      <w:r w:rsidRPr="0020661E">
        <w:rPr>
          <w:rFonts w:ascii="Times New Roman" w:hAnsi="Times New Roman"/>
          <w:i/>
          <w:iCs/>
          <w:sz w:val="28"/>
          <w:szCs w:val="28"/>
          <w:lang w:val="uk-UA"/>
        </w:rPr>
        <w:t>0 грн</w:t>
      </w:r>
      <w:r w:rsidR="009F0681" w:rsidRPr="0020661E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20661E">
        <w:rPr>
          <w:rFonts w:ascii="Times New Roman" w:hAnsi="Times New Roman"/>
          <w:i/>
          <w:iCs/>
          <w:sz w:val="28"/>
          <w:szCs w:val="28"/>
          <w:lang w:val="uk-UA"/>
        </w:rPr>
        <w:t>,</w:t>
      </w:r>
      <w:r w:rsidRPr="00E14DB7">
        <w:rPr>
          <w:rFonts w:ascii="Times New Roman" w:hAnsi="Times New Roman"/>
          <w:iCs/>
          <w:sz w:val="28"/>
          <w:szCs w:val="28"/>
          <w:lang w:val="uk-UA"/>
        </w:rPr>
        <w:t xml:space="preserve">що </w:t>
      </w:r>
      <w:r w:rsidRPr="00E14DB7">
        <w:rPr>
          <w:rFonts w:ascii="Times New Roman" w:hAnsi="Times New Roman"/>
          <w:sz w:val="28"/>
          <w:szCs w:val="28"/>
          <w:lang w:val="uk-UA"/>
        </w:rPr>
        <w:t>включає: надання доступу до on-</w:t>
      </w:r>
      <w:proofErr w:type="spellStart"/>
      <w:r w:rsidRPr="00E14DB7">
        <w:rPr>
          <w:rFonts w:ascii="Times New Roman" w:hAnsi="Times New Roman"/>
          <w:sz w:val="28"/>
          <w:szCs w:val="28"/>
          <w:lang w:val="uk-UA"/>
        </w:rPr>
        <w:t>line</w:t>
      </w:r>
      <w:proofErr w:type="spellEnd"/>
      <w:r w:rsidRPr="00E14DB7">
        <w:rPr>
          <w:rFonts w:ascii="Times New Roman" w:hAnsi="Times New Roman"/>
          <w:sz w:val="28"/>
          <w:szCs w:val="28"/>
          <w:lang w:val="uk-UA"/>
        </w:rPr>
        <w:t xml:space="preserve"> трансляції, </w:t>
      </w:r>
      <w:r w:rsidR="007732F3" w:rsidRPr="00BF6144">
        <w:rPr>
          <w:rFonts w:ascii="Times New Roman" w:hAnsi="Times New Roman"/>
          <w:sz w:val="28"/>
          <w:szCs w:val="28"/>
          <w:lang w:val="uk-UA"/>
        </w:rPr>
        <w:t>CD-</w:t>
      </w:r>
      <w:proofErr w:type="spellStart"/>
      <w:r w:rsidR="007732F3" w:rsidRPr="00BF6144">
        <w:rPr>
          <w:rFonts w:ascii="Times New Roman" w:hAnsi="Times New Roman"/>
          <w:sz w:val="28"/>
          <w:szCs w:val="28"/>
          <w:lang w:val="uk-UA"/>
        </w:rPr>
        <w:t>диск</w:t>
      </w:r>
      <w:r w:rsidR="00F23102">
        <w:rPr>
          <w:rFonts w:ascii="Times New Roman" w:hAnsi="Times New Roman"/>
          <w:sz w:val="28"/>
          <w:szCs w:val="28"/>
          <w:lang w:val="uk-UA"/>
        </w:rPr>
        <w:t>з</w:t>
      </w:r>
      <w:proofErr w:type="spellEnd"/>
      <w:r w:rsidR="00F231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144">
        <w:rPr>
          <w:rFonts w:ascii="Times New Roman" w:hAnsi="Times New Roman"/>
          <w:sz w:val="28"/>
          <w:szCs w:val="28"/>
          <w:lang w:val="uk-UA"/>
        </w:rPr>
        <w:t xml:space="preserve">монографією В.Д.Пархоменка «Бути успішним в умовах </w:t>
      </w:r>
      <w:r w:rsidR="00BF6144" w:rsidRPr="00470275">
        <w:rPr>
          <w:rFonts w:ascii="Times New Roman" w:hAnsi="Times New Roman"/>
          <w:sz w:val="28"/>
          <w:szCs w:val="28"/>
        </w:rPr>
        <w:lastRenderedPageBreak/>
        <w:t>інформаційного перенавантаження</w:t>
      </w:r>
      <w:r w:rsidR="00BF6144">
        <w:rPr>
          <w:rFonts w:ascii="Times New Roman" w:hAnsi="Times New Roman"/>
          <w:sz w:val="28"/>
          <w:szCs w:val="28"/>
          <w:lang w:val="uk-UA"/>
        </w:rPr>
        <w:t>»</w:t>
      </w:r>
      <w:r w:rsidR="007732F3">
        <w:rPr>
          <w:rFonts w:ascii="Times New Roman" w:hAnsi="Times New Roman"/>
          <w:sz w:val="28"/>
          <w:szCs w:val="28"/>
          <w:lang w:val="uk-UA"/>
        </w:rPr>
        <w:t>,</w:t>
      </w:r>
      <w:r w:rsidR="0008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7B2">
        <w:rPr>
          <w:rFonts w:ascii="Times New Roman" w:hAnsi="Times New Roman"/>
          <w:sz w:val="28"/>
          <w:szCs w:val="28"/>
          <w:lang w:val="uk-UA"/>
        </w:rPr>
        <w:t>надання програми</w:t>
      </w:r>
      <w:r w:rsidRPr="00E14DB7">
        <w:rPr>
          <w:rFonts w:ascii="Times New Roman" w:hAnsi="Times New Roman"/>
          <w:sz w:val="28"/>
          <w:szCs w:val="28"/>
          <w:lang w:val="uk-UA"/>
        </w:rPr>
        <w:t>, сертифіката учасника</w:t>
      </w:r>
      <w:r w:rsidR="00C429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42994" w:rsidRPr="00E14DB7">
        <w:rPr>
          <w:rFonts w:ascii="Times New Roman" w:hAnsi="Times New Roman"/>
          <w:sz w:val="28"/>
          <w:szCs w:val="28"/>
          <w:lang w:val="uk-UA"/>
        </w:rPr>
        <w:t xml:space="preserve">витрати на </w:t>
      </w:r>
      <w:r w:rsidR="00C42994" w:rsidRPr="00BF6144">
        <w:rPr>
          <w:rFonts w:ascii="Times New Roman" w:hAnsi="Times New Roman"/>
          <w:sz w:val="28"/>
          <w:szCs w:val="28"/>
          <w:lang w:val="uk-UA"/>
        </w:rPr>
        <w:t>поштову пересилку матеріалів</w:t>
      </w:r>
      <w:r w:rsidR="000F7FBA">
        <w:rPr>
          <w:rFonts w:ascii="Times New Roman" w:hAnsi="Times New Roman"/>
          <w:sz w:val="28"/>
          <w:szCs w:val="28"/>
          <w:lang w:val="uk-UA"/>
        </w:rPr>
        <w:t>.</w:t>
      </w:r>
      <w:r w:rsidRPr="00E14DB7">
        <w:rPr>
          <w:rFonts w:ascii="Times New Roman" w:hAnsi="Times New Roman"/>
          <w:sz w:val="28"/>
          <w:szCs w:val="28"/>
          <w:lang w:val="uk-UA"/>
        </w:rPr>
        <w:t xml:space="preserve"> Вартість заочної участі сплачується на розрахунковий рахунок Організатора після подання Заявки.</w:t>
      </w:r>
    </w:p>
    <w:p w:rsidR="00314A5F" w:rsidRDefault="001F22D6" w:rsidP="00FD6E97">
      <w:pPr>
        <w:rPr>
          <w:rFonts w:ascii="Times New Roman" w:hAnsi="Times New Roman"/>
          <w:spacing w:val="12"/>
          <w:sz w:val="28"/>
          <w:szCs w:val="28"/>
          <w:lang w:val="uk-UA"/>
        </w:rPr>
      </w:pPr>
      <w:r>
        <w:rPr>
          <w:rFonts w:ascii="Times New Roman" w:hAnsi="Times New Roman"/>
          <w:spacing w:val="12"/>
          <w:sz w:val="28"/>
          <w:szCs w:val="28"/>
          <w:lang w:val="uk-UA"/>
        </w:rPr>
        <w:t>Реквізити для оплати:</w:t>
      </w:r>
    </w:p>
    <w:p w:rsidR="00314A5F" w:rsidRDefault="00E32C97" w:rsidP="00FD6E97">
      <w:pPr>
        <w:rPr>
          <w:rFonts w:ascii="Times New Roman" w:hAnsi="Times New Roman"/>
          <w:spacing w:val="12"/>
          <w:sz w:val="28"/>
          <w:szCs w:val="28"/>
          <w:lang w:val="uk-UA"/>
        </w:rPr>
      </w:pPr>
      <w:r w:rsidRPr="00BE0DB0">
        <w:rPr>
          <w:rFonts w:ascii="Times New Roman" w:hAnsi="Times New Roman"/>
          <w:spacing w:val="12"/>
          <w:sz w:val="28"/>
          <w:szCs w:val="28"/>
          <w:lang w:val="uk-UA"/>
        </w:rPr>
        <w:t>р/</w:t>
      </w:r>
      <w:proofErr w:type="spellStart"/>
      <w:r w:rsidRPr="00BE0DB0">
        <w:rPr>
          <w:rFonts w:ascii="Times New Roman" w:hAnsi="Times New Roman"/>
          <w:spacing w:val="12"/>
          <w:sz w:val="28"/>
          <w:szCs w:val="28"/>
          <w:lang w:val="uk-UA"/>
        </w:rPr>
        <w:t>рУкрІНТЕІ</w:t>
      </w:r>
      <w:proofErr w:type="spellEnd"/>
      <w:r w:rsidR="00C03BEC">
        <w:rPr>
          <w:rFonts w:ascii="Times New Roman" w:hAnsi="Times New Roman"/>
          <w:spacing w:val="12"/>
          <w:sz w:val="28"/>
          <w:szCs w:val="28"/>
          <w:lang w:val="uk-UA"/>
        </w:rPr>
        <w:t xml:space="preserve"> </w:t>
      </w:r>
      <w:r w:rsidRPr="00BE0DB0">
        <w:rPr>
          <w:rFonts w:ascii="Times New Roman" w:hAnsi="Times New Roman"/>
          <w:b/>
          <w:bCs/>
          <w:spacing w:val="12"/>
          <w:sz w:val="28"/>
          <w:szCs w:val="28"/>
          <w:lang w:val="uk-UA"/>
        </w:rPr>
        <w:t>31257274197044</w:t>
      </w:r>
      <w:r w:rsidRPr="00BE0DB0">
        <w:rPr>
          <w:rFonts w:ascii="Times New Roman" w:hAnsi="Times New Roman"/>
          <w:spacing w:val="12"/>
          <w:sz w:val="28"/>
          <w:szCs w:val="28"/>
          <w:lang w:val="uk-UA"/>
        </w:rPr>
        <w:t xml:space="preserve">, МФО </w:t>
      </w:r>
      <w:r w:rsidRPr="00BE0DB0">
        <w:rPr>
          <w:rFonts w:ascii="Times New Roman" w:hAnsi="Times New Roman"/>
          <w:b/>
          <w:bCs/>
          <w:spacing w:val="12"/>
          <w:sz w:val="28"/>
          <w:szCs w:val="28"/>
          <w:lang w:val="uk-UA"/>
        </w:rPr>
        <w:t xml:space="preserve">820172 </w:t>
      </w:r>
      <w:r w:rsidRPr="00BE0DB0">
        <w:rPr>
          <w:rFonts w:ascii="Times New Roman" w:hAnsi="Times New Roman"/>
          <w:spacing w:val="12"/>
          <w:sz w:val="28"/>
          <w:szCs w:val="28"/>
          <w:lang w:val="uk-UA"/>
        </w:rPr>
        <w:t>ДКСУ у м. Києві,</w:t>
      </w:r>
    </w:p>
    <w:p w:rsidR="00E32C97" w:rsidRDefault="00E32C97" w:rsidP="00FD6E97">
      <w:pPr>
        <w:rPr>
          <w:rFonts w:ascii="Times New Roman" w:hAnsi="Times New Roman"/>
          <w:b/>
          <w:bCs/>
          <w:spacing w:val="12"/>
          <w:sz w:val="28"/>
          <w:szCs w:val="28"/>
          <w:lang w:val="uk-UA"/>
        </w:rPr>
      </w:pPr>
      <w:r w:rsidRPr="00BE0DB0">
        <w:rPr>
          <w:rFonts w:ascii="Times New Roman" w:hAnsi="Times New Roman"/>
          <w:spacing w:val="12"/>
          <w:sz w:val="28"/>
          <w:szCs w:val="28"/>
          <w:lang w:val="uk-UA"/>
        </w:rPr>
        <w:t xml:space="preserve">ЄДРПОУ </w:t>
      </w:r>
      <w:r w:rsidRPr="00BE0DB0">
        <w:rPr>
          <w:rFonts w:ascii="Times New Roman" w:hAnsi="Times New Roman"/>
          <w:b/>
          <w:bCs/>
          <w:spacing w:val="12"/>
          <w:sz w:val="28"/>
          <w:szCs w:val="28"/>
          <w:lang w:val="uk-UA"/>
        </w:rPr>
        <w:t>40814998</w:t>
      </w:r>
      <w:r w:rsidRPr="00BE0DB0">
        <w:rPr>
          <w:rFonts w:ascii="Times New Roman" w:hAnsi="Times New Roman"/>
          <w:spacing w:val="12"/>
          <w:sz w:val="28"/>
          <w:szCs w:val="28"/>
          <w:lang w:val="uk-UA"/>
        </w:rPr>
        <w:t xml:space="preserve">, ІПН </w:t>
      </w:r>
      <w:r w:rsidRPr="00BE0DB0">
        <w:rPr>
          <w:rFonts w:ascii="Times New Roman" w:hAnsi="Times New Roman"/>
          <w:b/>
          <w:bCs/>
          <w:spacing w:val="12"/>
          <w:sz w:val="28"/>
          <w:szCs w:val="28"/>
          <w:lang w:val="uk-UA"/>
        </w:rPr>
        <w:t>408149926502</w:t>
      </w:r>
    </w:p>
    <w:p w:rsidR="008460EE" w:rsidRDefault="008460EE" w:rsidP="00FD6E97">
      <w:pPr>
        <w:pStyle w:val="a3"/>
        <w:tabs>
          <w:tab w:val="left" w:pos="851"/>
        </w:tabs>
        <w:spacing w:before="4" w:after="1"/>
        <w:jc w:val="center"/>
        <w:rPr>
          <w:rFonts w:ascii="Times New Roman" w:hAnsi="Times New Roman"/>
          <w:sz w:val="32"/>
          <w:szCs w:val="32"/>
          <w:lang w:val="uk-UA"/>
        </w:rPr>
      </w:pPr>
    </w:p>
    <w:tbl>
      <w:tblPr>
        <w:tblStyle w:val="a9"/>
        <w:tblW w:w="0" w:type="auto"/>
        <w:tblInd w:w="142" w:type="dxa"/>
        <w:tblLook w:val="04A0"/>
      </w:tblPr>
      <w:tblGrid>
        <w:gridCol w:w="11144"/>
      </w:tblGrid>
      <w:tr w:rsidR="008E50D9" w:rsidTr="00CC23ED">
        <w:tc>
          <w:tcPr>
            <w:tcW w:w="11144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:rsidR="008E50D9" w:rsidRPr="00B9276B" w:rsidRDefault="006850AE" w:rsidP="006850AE">
            <w:pPr>
              <w:adjustRightInd w:val="0"/>
              <w:ind w:firstLine="567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4372A8">
              <w:rPr>
                <w:rFonts w:ascii="Times New Roman" w:hAnsi="Times New Roman"/>
                <w:caps/>
                <w:sz w:val="32"/>
                <w:szCs w:val="32"/>
                <w:lang w:val="uk-UA" w:eastAsia="uk-UA"/>
              </w:rPr>
              <w:t>Порядок роботи семінару</w:t>
            </w:r>
          </w:p>
        </w:tc>
      </w:tr>
    </w:tbl>
    <w:tbl>
      <w:tblPr>
        <w:tblW w:w="0" w:type="auto"/>
        <w:tblLook w:val="00A0"/>
      </w:tblPr>
      <w:tblGrid>
        <w:gridCol w:w="2235"/>
        <w:gridCol w:w="7620"/>
      </w:tblGrid>
      <w:tr w:rsidR="00D0774F" w:rsidRPr="004372A8" w:rsidTr="0089741E">
        <w:tc>
          <w:tcPr>
            <w:tcW w:w="2235" w:type="dxa"/>
          </w:tcPr>
          <w:p w:rsidR="005835EC" w:rsidRDefault="005835EC" w:rsidP="0089741E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:rsidR="00D0774F" w:rsidRPr="004372A8" w:rsidRDefault="00D0774F" w:rsidP="0089741E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9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30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–10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</w:p>
        </w:tc>
        <w:tc>
          <w:tcPr>
            <w:tcW w:w="7620" w:type="dxa"/>
          </w:tcPr>
          <w:p w:rsidR="005835EC" w:rsidRDefault="005835EC" w:rsidP="0089741E">
            <w:pPr>
              <w:ind w:firstLine="567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</w:p>
          <w:p w:rsidR="00D0774F" w:rsidRPr="004372A8" w:rsidRDefault="00D0774F" w:rsidP="0089741E">
            <w:pPr>
              <w:ind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Реєстрація учасників</w:t>
            </w:r>
          </w:p>
        </w:tc>
      </w:tr>
      <w:tr w:rsidR="00D0774F" w:rsidRPr="004372A8" w:rsidTr="0089741E">
        <w:tc>
          <w:tcPr>
            <w:tcW w:w="2235" w:type="dxa"/>
          </w:tcPr>
          <w:p w:rsidR="00D0774F" w:rsidRPr="004372A8" w:rsidRDefault="00D0774F" w:rsidP="0089741E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10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–11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30</w:t>
            </w:r>
          </w:p>
        </w:tc>
        <w:tc>
          <w:tcPr>
            <w:tcW w:w="7620" w:type="dxa"/>
          </w:tcPr>
          <w:p w:rsidR="00D0774F" w:rsidRPr="004372A8" w:rsidRDefault="00D0774F" w:rsidP="0089741E">
            <w:pPr>
              <w:ind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Початок семінару</w:t>
            </w:r>
          </w:p>
        </w:tc>
      </w:tr>
      <w:tr w:rsidR="00D0774F" w:rsidRPr="004372A8" w:rsidTr="0089741E">
        <w:tc>
          <w:tcPr>
            <w:tcW w:w="2235" w:type="dxa"/>
          </w:tcPr>
          <w:p w:rsidR="00D0774F" w:rsidRPr="004372A8" w:rsidRDefault="00D0774F" w:rsidP="0089741E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11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30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–11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45</w:t>
            </w:r>
          </w:p>
        </w:tc>
        <w:tc>
          <w:tcPr>
            <w:tcW w:w="7620" w:type="dxa"/>
          </w:tcPr>
          <w:p w:rsidR="00D0774F" w:rsidRPr="004372A8" w:rsidRDefault="00D0774F" w:rsidP="0089741E">
            <w:pPr>
              <w:ind w:firstLine="567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 xml:space="preserve">Перерва на </w:t>
            </w:r>
            <w:proofErr w:type="spellStart"/>
            <w:r w:rsidRPr="004372A8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каву-брейк</w:t>
            </w:r>
            <w:proofErr w:type="spellEnd"/>
          </w:p>
        </w:tc>
      </w:tr>
      <w:tr w:rsidR="00D0774F" w:rsidRPr="004372A8" w:rsidTr="0089741E">
        <w:tc>
          <w:tcPr>
            <w:tcW w:w="2235" w:type="dxa"/>
          </w:tcPr>
          <w:p w:rsidR="00D0774F" w:rsidRPr="00ED4902" w:rsidRDefault="00D0774F" w:rsidP="00ED4902">
            <w:pPr>
              <w:ind w:firstLine="567"/>
              <w:jc w:val="center"/>
              <w:rPr>
                <w:rFonts w:ascii="Times New Roman" w:hAnsi="Times New Roman"/>
                <w:b/>
                <w:sz w:val="32"/>
                <w:szCs w:val="28"/>
                <w:vertAlign w:val="superscript"/>
                <w:lang w:val="en-US" w:eastAsia="uk-UA"/>
              </w:rPr>
            </w:pP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11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45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–13</w:t>
            </w:r>
            <w:r w:rsidR="00ED4902">
              <w:rPr>
                <w:rFonts w:ascii="Times New Roman" w:hAnsi="Times New Roman"/>
                <w:b/>
                <w:sz w:val="32"/>
                <w:szCs w:val="28"/>
                <w:vertAlign w:val="superscript"/>
                <w:lang w:val="uk-UA" w:eastAsia="uk-UA"/>
              </w:rPr>
              <w:t>00</w:t>
            </w:r>
          </w:p>
        </w:tc>
        <w:tc>
          <w:tcPr>
            <w:tcW w:w="7620" w:type="dxa"/>
          </w:tcPr>
          <w:p w:rsidR="00D0774F" w:rsidRPr="004372A8" w:rsidRDefault="00D0774F" w:rsidP="0089741E">
            <w:pPr>
              <w:ind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Продовження семінару</w:t>
            </w:r>
          </w:p>
        </w:tc>
      </w:tr>
      <w:tr w:rsidR="00D0774F" w:rsidRPr="004372A8" w:rsidTr="0089741E">
        <w:tc>
          <w:tcPr>
            <w:tcW w:w="2235" w:type="dxa"/>
          </w:tcPr>
          <w:p w:rsidR="00D0774F" w:rsidRPr="00ED4902" w:rsidRDefault="00D0774F" w:rsidP="00ED4902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 w:eastAsia="uk-UA"/>
              </w:rPr>
            </w:pP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13</w:t>
            </w:r>
            <w:r w:rsidR="00ED4902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–14</w:t>
            </w:r>
            <w:r w:rsidR="00ED4902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</w:p>
        </w:tc>
        <w:tc>
          <w:tcPr>
            <w:tcW w:w="7620" w:type="dxa"/>
          </w:tcPr>
          <w:p w:rsidR="00D0774F" w:rsidRPr="004372A8" w:rsidRDefault="00D0774F" w:rsidP="0089741E">
            <w:pPr>
              <w:ind w:firstLine="567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Обідня перерва</w:t>
            </w:r>
          </w:p>
        </w:tc>
      </w:tr>
      <w:tr w:rsidR="00D0774F" w:rsidRPr="004372A8" w:rsidTr="0089741E">
        <w:tc>
          <w:tcPr>
            <w:tcW w:w="2235" w:type="dxa"/>
          </w:tcPr>
          <w:p w:rsidR="00D0774F" w:rsidRDefault="00D0774F" w:rsidP="00ED4902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</w:pP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14</w:t>
            </w:r>
            <w:r w:rsidR="00ED4902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–15</w:t>
            </w:r>
            <w:r w:rsidR="00ED4902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</w:p>
          <w:p w:rsidR="008B1960" w:rsidRPr="008B1960" w:rsidRDefault="008B1960" w:rsidP="008B196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00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–1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15</w:t>
            </w:r>
          </w:p>
        </w:tc>
        <w:tc>
          <w:tcPr>
            <w:tcW w:w="7620" w:type="dxa"/>
          </w:tcPr>
          <w:p w:rsidR="00D0774F" w:rsidRDefault="00D0774F" w:rsidP="0089741E">
            <w:pPr>
              <w:ind w:firstLine="567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Продовження семінару</w:t>
            </w:r>
          </w:p>
          <w:p w:rsidR="007F3F1E" w:rsidRPr="004372A8" w:rsidRDefault="00C33F69" w:rsidP="007F3F1E">
            <w:pPr>
              <w:ind w:left="-1384" w:firstLine="1951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372A8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 xml:space="preserve">Перерва на </w:t>
            </w:r>
            <w:proofErr w:type="spellStart"/>
            <w:r w:rsidRPr="004372A8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каву-брейк</w:t>
            </w:r>
            <w:proofErr w:type="spellEnd"/>
          </w:p>
        </w:tc>
      </w:tr>
      <w:tr w:rsidR="00D0774F" w:rsidRPr="004372A8" w:rsidTr="0089741E">
        <w:tc>
          <w:tcPr>
            <w:tcW w:w="2235" w:type="dxa"/>
          </w:tcPr>
          <w:p w:rsidR="00D0774F" w:rsidRPr="008B1960" w:rsidRDefault="00D0774F" w:rsidP="008B196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</w:pP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15</w:t>
            </w:r>
            <w:r w:rsidR="008B196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15</w:t>
            </w:r>
            <w:r w:rsidRPr="004372A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–16</w:t>
            </w:r>
            <w:r w:rsidR="008B1960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 w:eastAsia="uk-UA"/>
              </w:rPr>
              <w:t>15</w:t>
            </w:r>
          </w:p>
        </w:tc>
        <w:tc>
          <w:tcPr>
            <w:tcW w:w="7620" w:type="dxa"/>
          </w:tcPr>
          <w:p w:rsidR="00D0774F" w:rsidRPr="004372A8" w:rsidRDefault="004F5C8B" w:rsidP="0089741E">
            <w:pPr>
              <w:ind w:firstLine="567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Круглий стіл</w:t>
            </w:r>
          </w:p>
        </w:tc>
      </w:tr>
      <w:tr w:rsidR="00D0774F" w:rsidRPr="004372A8" w:rsidTr="0089741E">
        <w:tc>
          <w:tcPr>
            <w:tcW w:w="2235" w:type="dxa"/>
          </w:tcPr>
          <w:p w:rsidR="00D0774F" w:rsidRPr="004372A8" w:rsidRDefault="00D0774F" w:rsidP="0089741E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7620" w:type="dxa"/>
          </w:tcPr>
          <w:p w:rsidR="00D0774F" w:rsidRPr="004372A8" w:rsidRDefault="00D0774F" w:rsidP="0089741E">
            <w:pPr>
              <w:ind w:firstLine="567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86"/>
      </w:tblGrid>
      <w:tr w:rsidR="003D60C4" w:rsidTr="00CC23ED">
        <w:tc>
          <w:tcPr>
            <w:tcW w:w="11286" w:type="dxa"/>
            <w:shd w:val="clear" w:color="auto" w:fill="CCC0D9" w:themeFill="accent4" w:themeFillTint="66"/>
          </w:tcPr>
          <w:p w:rsidR="003D60C4" w:rsidRPr="003D60C4" w:rsidRDefault="003D60C4" w:rsidP="004372A8">
            <w:pPr>
              <w:adjustRightInd w:val="0"/>
              <w:jc w:val="center"/>
              <w:rPr>
                <w:caps/>
                <w:sz w:val="32"/>
                <w:szCs w:val="32"/>
                <w:lang w:val="uk-UA" w:eastAsia="uk-UA"/>
              </w:rPr>
            </w:pPr>
            <w:r w:rsidRPr="003D60C4">
              <w:rPr>
                <w:caps/>
                <w:sz w:val="32"/>
                <w:szCs w:val="32"/>
                <w:lang w:val="uk-UA" w:eastAsia="uk-UA"/>
              </w:rPr>
              <w:t>КОНТАКТИ ОРГКОМІТЕТУ</w:t>
            </w:r>
          </w:p>
        </w:tc>
      </w:tr>
    </w:tbl>
    <w:p w:rsidR="003D60C4" w:rsidRDefault="003D60C4" w:rsidP="004372A8">
      <w:pPr>
        <w:adjustRightInd w:val="0"/>
        <w:ind w:firstLine="567"/>
        <w:jc w:val="center"/>
        <w:rPr>
          <w:b/>
          <w:caps/>
          <w:sz w:val="28"/>
          <w:szCs w:val="28"/>
          <w:lang w:val="uk-UA" w:eastAsia="uk-UA"/>
        </w:rPr>
      </w:pPr>
    </w:p>
    <w:p w:rsidR="004478F8" w:rsidRDefault="00DC44DF" w:rsidP="00501652">
      <w:pPr>
        <w:tabs>
          <w:tab w:val="left" w:pos="284"/>
        </w:tabs>
        <w:adjustRightInd w:val="0"/>
        <w:ind w:left="284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501652">
        <w:rPr>
          <w:rFonts w:ascii="Times New Roman" w:hAnsi="Times New Roman"/>
          <w:i/>
          <w:sz w:val="28"/>
          <w:szCs w:val="28"/>
          <w:lang w:val="uk-UA" w:eastAsia="uk-UA"/>
        </w:rPr>
        <w:t xml:space="preserve">    Пархоменко Володимир Дмитрович, керівник семінару, (044) 521-00-45</w:t>
      </w:r>
      <w:r w:rsidR="003129EB" w:rsidRPr="00501652">
        <w:rPr>
          <w:rFonts w:ascii="Times New Roman" w:hAnsi="Times New Roman"/>
          <w:i/>
          <w:sz w:val="28"/>
          <w:szCs w:val="28"/>
          <w:lang w:val="uk-UA" w:eastAsia="uk-UA"/>
        </w:rPr>
        <w:t xml:space="preserve"> (роб.)</w:t>
      </w:r>
      <w:r w:rsidR="005A5021">
        <w:rPr>
          <w:rFonts w:ascii="Times New Roman" w:hAnsi="Times New Roman"/>
          <w:i/>
          <w:sz w:val="28"/>
          <w:szCs w:val="28"/>
          <w:lang w:val="uk-UA" w:eastAsia="uk-UA"/>
        </w:rPr>
        <w:t>;</w:t>
      </w:r>
    </w:p>
    <w:p w:rsidR="00DC44DF" w:rsidRPr="00A96D27" w:rsidRDefault="003129EB" w:rsidP="00501652">
      <w:pPr>
        <w:tabs>
          <w:tab w:val="left" w:pos="284"/>
        </w:tabs>
        <w:adjustRightInd w:val="0"/>
        <w:ind w:left="284"/>
        <w:rPr>
          <w:rFonts w:ascii="Times New Roman" w:hAnsi="Times New Roman"/>
          <w:color w:val="555555"/>
          <w:sz w:val="28"/>
          <w:szCs w:val="28"/>
          <w:shd w:val="clear" w:color="auto" w:fill="FFFFFF"/>
          <w:lang w:val="uk-UA"/>
        </w:rPr>
      </w:pPr>
      <w:r w:rsidRPr="00501652">
        <w:rPr>
          <w:rFonts w:ascii="Times New Roman" w:hAnsi="Times New Roman"/>
          <w:i/>
          <w:sz w:val="28"/>
          <w:szCs w:val="28"/>
          <w:lang w:val="uk-UA" w:eastAsia="uk-UA"/>
        </w:rPr>
        <w:t>097-453-89-</w:t>
      </w:r>
      <w:r w:rsidRPr="00A96D27">
        <w:rPr>
          <w:rFonts w:ascii="Times New Roman" w:hAnsi="Times New Roman"/>
          <w:i/>
          <w:sz w:val="28"/>
          <w:szCs w:val="28"/>
          <w:lang w:val="uk-UA" w:eastAsia="uk-UA"/>
        </w:rPr>
        <w:t>81</w:t>
      </w:r>
      <w:r w:rsidRPr="00A96D27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A96D27">
        <w:rPr>
          <w:rFonts w:ascii="Times New Roman" w:hAnsi="Times New Roman"/>
          <w:i/>
          <w:sz w:val="28"/>
          <w:szCs w:val="28"/>
          <w:lang w:val="uk-UA"/>
        </w:rPr>
        <w:t>моб</w:t>
      </w:r>
      <w:proofErr w:type="spellEnd"/>
      <w:r w:rsidRPr="004D39C1">
        <w:rPr>
          <w:rFonts w:ascii="Times New Roman" w:hAnsi="Times New Roman"/>
          <w:i/>
          <w:sz w:val="28"/>
          <w:szCs w:val="28"/>
          <w:lang w:val="uk-UA"/>
        </w:rPr>
        <w:t>.)</w:t>
      </w:r>
      <w:r w:rsidR="000843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D39C1">
        <w:rPr>
          <w:rFonts w:ascii="Times New Roman" w:hAnsi="Times New Roman"/>
          <w:i/>
          <w:sz w:val="28"/>
          <w:szCs w:val="28"/>
          <w:lang w:val="uk-UA"/>
        </w:rPr>
        <w:t>.</w:t>
      </w:r>
      <w:hyperlink r:id="rId9" w:history="1">
        <w:r w:rsidR="00A96D27" w:rsidRPr="004D39C1">
          <w:rPr>
            <w:rStyle w:val="a8"/>
            <w:rFonts w:ascii="Times New Roman" w:hAnsi="Times New Roman"/>
            <w:i/>
            <w:sz w:val="28"/>
            <w:szCs w:val="28"/>
            <w:shd w:val="clear" w:color="auto" w:fill="FFFFFF"/>
          </w:rPr>
          <w:t>iiv1director@gmail.com</w:t>
        </w:r>
      </w:hyperlink>
    </w:p>
    <w:p w:rsidR="00952495" w:rsidRPr="00501652" w:rsidRDefault="007D2616" w:rsidP="00501652">
      <w:pPr>
        <w:ind w:left="284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501652">
        <w:rPr>
          <w:rFonts w:ascii="Times New Roman" w:hAnsi="Times New Roman"/>
          <w:i/>
          <w:sz w:val="28"/>
          <w:szCs w:val="28"/>
          <w:lang w:val="uk-UA"/>
        </w:rPr>
        <w:t>Матусевич</w:t>
      </w:r>
      <w:proofErr w:type="spellEnd"/>
      <w:r w:rsidRPr="00501652">
        <w:rPr>
          <w:rFonts w:ascii="Times New Roman" w:hAnsi="Times New Roman"/>
          <w:i/>
          <w:sz w:val="28"/>
          <w:szCs w:val="28"/>
          <w:lang w:val="uk-UA"/>
        </w:rPr>
        <w:t xml:space="preserve"> Вікторія Володимирівна</w:t>
      </w:r>
      <w:r w:rsidR="002D6DEE" w:rsidRPr="00501652">
        <w:rPr>
          <w:rFonts w:ascii="Times New Roman" w:hAnsi="Times New Roman"/>
          <w:i/>
          <w:sz w:val="28"/>
          <w:szCs w:val="28"/>
          <w:lang w:val="uk-UA"/>
        </w:rPr>
        <w:t>,тел. (044)</w:t>
      </w:r>
      <w:r w:rsidR="002D6DEE" w:rsidRPr="00501652">
        <w:rPr>
          <w:rFonts w:ascii="Times New Roman" w:hAnsi="Times New Roman"/>
          <w:i/>
          <w:sz w:val="28"/>
          <w:szCs w:val="28"/>
          <w:lang w:val="ru-RU"/>
        </w:rPr>
        <w:t xml:space="preserve"> 5</w:t>
      </w:r>
      <w:r w:rsidR="002D6DEE" w:rsidRPr="00501652">
        <w:rPr>
          <w:rFonts w:ascii="Times New Roman" w:hAnsi="Times New Roman"/>
          <w:i/>
          <w:sz w:val="28"/>
          <w:szCs w:val="28"/>
          <w:lang w:val="uk-UA"/>
        </w:rPr>
        <w:t>21-00-70 (роб.);</w:t>
      </w:r>
    </w:p>
    <w:p w:rsidR="004372A8" w:rsidRPr="00501652" w:rsidRDefault="002D6DEE" w:rsidP="00501652">
      <w:pPr>
        <w:ind w:left="284"/>
        <w:jc w:val="both"/>
        <w:rPr>
          <w:rFonts w:ascii="Times New Roman" w:hAnsi="Times New Roman"/>
          <w:b/>
          <w:caps/>
          <w:sz w:val="28"/>
          <w:szCs w:val="28"/>
          <w:lang w:val="uk-UA" w:eastAsia="uk-UA"/>
        </w:rPr>
      </w:pPr>
      <w:r w:rsidRPr="00501652">
        <w:rPr>
          <w:rFonts w:ascii="Times New Roman" w:hAnsi="Times New Roman"/>
          <w:i/>
          <w:sz w:val="28"/>
          <w:szCs w:val="28"/>
          <w:lang w:val="uk-UA"/>
        </w:rPr>
        <w:t>050-351-59-22; 096-155-33-58 (</w:t>
      </w:r>
      <w:proofErr w:type="spellStart"/>
      <w:r w:rsidRPr="00501652">
        <w:rPr>
          <w:rFonts w:ascii="Times New Roman" w:hAnsi="Times New Roman"/>
          <w:i/>
          <w:sz w:val="28"/>
          <w:szCs w:val="28"/>
          <w:lang w:val="uk-UA"/>
        </w:rPr>
        <w:t>моб</w:t>
      </w:r>
      <w:proofErr w:type="spellEnd"/>
      <w:r w:rsidRPr="00501652">
        <w:rPr>
          <w:rFonts w:ascii="Times New Roman" w:hAnsi="Times New Roman"/>
          <w:i/>
          <w:sz w:val="28"/>
          <w:szCs w:val="28"/>
          <w:lang w:val="uk-UA"/>
        </w:rPr>
        <w:t xml:space="preserve">.), </w:t>
      </w:r>
      <w:hyperlink r:id="rId10" w:history="1">
        <w:r w:rsidR="007D2616" w:rsidRPr="00501652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matusevich</w:t>
        </w:r>
        <w:r w:rsidR="007D2616" w:rsidRPr="00501652">
          <w:rPr>
            <w:rStyle w:val="a8"/>
            <w:rFonts w:ascii="Times New Roman" w:hAnsi="Times New Roman"/>
            <w:i/>
            <w:sz w:val="28"/>
            <w:szCs w:val="28"/>
          </w:rPr>
          <w:t>@</w:t>
        </w:r>
        <w:r w:rsidR="007D2616" w:rsidRPr="00501652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uintei</w:t>
        </w:r>
        <w:r w:rsidR="007D2616" w:rsidRPr="00501652">
          <w:rPr>
            <w:rStyle w:val="a8"/>
            <w:rFonts w:ascii="Times New Roman" w:hAnsi="Times New Roman"/>
            <w:i/>
            <w:sz w:val="28"/>
            <w:szCs w:val="28"/>
          </w:rPr>
          <w:t>.</w:t>
        </w:r>
        <w:r w:rsidR="007D2616" w:rsidRPr="00501652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kiev</w:t>
        </w:r>
        <w:r w:rsidR="007D2616" w:rsidRPr="00501652">
          <w:rPr>
            <w:rStyle w:val="a8"/>
            <w:rFonts w:ascii="Times New Roman" w:hAnsi="Times New Roman"/>
            <w:i/>
            <w:sz w:val="28"/>
            <w:szCs w:val="28"/>
          </w:rPr>
          <w:t>.</w:t>
        </w:r>
        <w:r w:rsidR="007D2616" w:rsidRPr="00501652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ua</w:t>
        </w:r>
      </w:hyperlink>
    </w:p>
    <w:p w:rsidR="004372A8" w:rsidRPr="00D24BD9" w:rsidRDefault="004372A8" w:rsidP="004372A8">
      <w:pPr>
        <w:adjustRightInd w:val="0"/>
        <w:ind w:firstLine="567"/>
        <w:jc w:val="center"/>
        <w:rPr>
          <w:rFonts w:ascii="Times New Roman" w:hAnsi="Times New Roman"/>
          <w:b/>
          <w:caps/>
          <w:sz w:val="32"/>
          <w:szCs w:val="32"/>
          <w:lang w:val="uk-UA" w:eastAsia="uk-UA"/>
        </w:rPr>
      </w:pPr>
    </w:p>
    <w:p w:rsidR="00861C2D" w:rsidRDefault="002D6DEE" w:rsidP="005934B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34BA">
        <w:rPr>
          <w:rFonts w:ascii="Times New Roman" w:hAnsi="Times New Roman"/>
          <w:b/>
          <w:sz w:val="28"/>
          <w:szCs w:val="28"/>
          <w:lang w:val="uk-UA"/>
        </w:rPr>
        <w:t>Заявку на участь</w:t>
      </w:r>
      <w:r w:rsidRPr="005934BA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5934BA">
        <w:rPr>
          <w:rFonts w:ascii="Times New Roman" w:hAnsi="Times New Roman"/>
          <w:sz w:val="28"/>
          <w:szCs w:val="28"/>
          <w:lang w:val="uk-UA"/>
        </w:rPr>
        <w:t xml:space="preserve">семінарі </w:t>
      </w:r>
      <w:r w:rsidRPr="005934BA">
        <w:rPr>
          <w:rFonts w:ascii="Times New Roman" w:hAnsi="Times New Roman"/>
          <w:sz w:val="28"/>
          <w:szCs w:val="28"/>
          <w:lang w:val="uk-UA"/>
        </w:rPr>
        <w:t xml:space="preserve">можна </w:t>
      </w:r>
      <w:r w:rsidR="005934BA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Pr="005934BA">
        <w:rPr>
          <w:rFonts w:ascii="Times New Roman" w:hAnsi="Times New Roman"/>
          <w:sz w:val="28"/>
          <w:szCs w:val="28"/>
          <w:lang w:val="uk-UA"/>
        </w:rPr>
        <w:t xml:space="preserve">надіславши її на електронну </w:t>
      </w:r>
    </w:p>
    <w:p w:rsidR="007D2616" w:rsidRPr="005934BA" w:rsidRDefault="002D6DEE" w:rsidP="005934BA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4BA">
        <w:rPr>
          <w:rFonts w:ascii="Times New Roman" w:hAnsi="Times New Roman"/>
          <w:sz w:val="28"/>
          <w:szCs w:val="28"/>
          <w:lang w:val="uk-UA"/>
        </w:rPr>
        <w:t xml:space="preserve">пошту оргкомітету </w:t>
      </w:r>
      <w:hyperlink r:id="rId11" w:history="1">
        <w:r w:rsidRPr="005934BA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matusevich</w:t>
        </w:r>
        <w:r w:rsidRPr="005934BA">
          <w:rPr>
            <w:rStyle w:val="a8"/>
            <w:rFonts w:ascii="Times New Roman" w:hAnsi="Times New Roman"/>
            <w:i/>
            <w:sz w:val="28"/>
            <w:szCs w:val="28"/>
          </w:rPr>
          <w:t>@</w:t>
        </w:r>
        <w:r w:rsidRPr="005934BA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uintei</w:t>
        </w:r>
        <w:r w:rsidRPr="005934BA">
          <w:rPr>
            <w:rStyle w:val="a8"/>
            <w:rFonts w:ascii="Times New Roman" w:hAnsi="Times New Roman"/>
            <w:i/>
            <w:sz w:val="28"/>
            <w:szCs w:val="28"/>
          </w:rPr>
          <w:t>.</w:t>
        </w:r>
        <w:r w:rsidRPr="005934BA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kiev</w:t>
        </w:r>
        <w:r w:rsidRPr="005934BA">
          <w:rPr>
            <w:rStyle w:val="a8"/>
            <w:rFonts w:ascii="Times New Roman" w:hAnsi="Times New Roman"/>
            <w:i/>
            <w:sz w:val="28"/>
            <w:szCs w:val="28"/>
          </w:rPr>
          <w:t>.</w:t>
        </w:r>
        <w:r w:rsidRPr="005934BA">
          <w:rPr>
            <w:rStyle w:val="a8"/>
            <w:rFonts w:ascii="Times New Roman" w:hAnsi="Times New Roman"/>
            <w:i/>
            <w:sz w:val="28"/>
            <w:szCs w:val="28"/>
            <w:lang w:val="en-US"/>
          </w:rPr>
          <w:t>ua</w:t>
        </w:r>
      </w:hyperlink>
      <w:r w:rsidR="00A54C5C">
        <w:rPr>
          <w:lang w:val="ru-RU"/>
        </w:rPr>
        <w:t xml:space="preserve"> </w:t>
      </w:r>
      <w:r w:rsidR="007D2616" w:rsidRPr="005934BA">
        <w:rPr>
          <w:rFonts w:ascii="Times New Roman" w:hAnsi="Times New Roman"/>
          <w:sz w:val="28"/>
          <w:szCs w:val="28"/>
          <w:lang w:val="uk-UA"/>
        </w:rPr>
        <w:t>(тема «семінар</w:t>
      </w:r>
      <w:r w:rsidR="005934BA">
        <w:rPr>
          <w:rFonts w:ascii="Times New Roman" w:hAnsi="Times New Roman"/>
          <w:sz w:val="28"/>
          <w:szCs w:val="28"/>
          <w:lang w:val="uk-UA"/>
        </w:rPr>
        <w:t>»)</w:t>
      </w:r>
      <w:r w:rsidR="005934BA" w:rsidRPr="005934BA">
        <w:rPr>
          <w:rFonts w:ascii="Times New Roman" w:hAnsi="Times New Roman"/>
          <w:sz w:val="28"/>
          <w:szCs w:val="28"/>
          <w:lang w:val="uk-UA"/>
        </w:rPr>
        <w:t>.</w:t>
      </w:r>
    </w:p>
    <w:p w:rsidR="007D2616" w:rsidRPr="00F8760D" w:rsidRDefault="005934BA" w:rsidP="00B72662">
      <w:pPr>
        <w:tabs>
          <w:tab w:val="left" w:pos="8130"/>
        </w:tabs>
        <w:ind w:firstLine="284"/>
        <w:jc w:val="both"/>
        <w:rPr>
          <w:sz w:val="26"/>
          <w:szCs w:val="26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</w:p>
    <w:tbl>
      <w:tblPr>
        <w:tblW w:w="10656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315"/>
        <w:gridCol w:w="6341"/>
      </w:tblGrid>
      <w:tr w:rsidR="007D2616" w:rsidRPr="00F8760D" w:rsidTr="00C4296A">
        <w:trPr>
          <w:trHeight w:val="20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F8760D" w:rsidRDefault="007D2616" w:rsidP="0089741E">
            <w:pPr>
              <w:tabs>
                <w:tab w:val="left" w:pos="2985"/>
              </w:tabs>
              <w:spacing w:before="120" w:line="235" w:lineRule="auto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F8760D">
              <w:rPr>
                <w:b/>
                <w:sz w:val="26"/>
                <w:szCs w:val="26"/>
                <w:lang w:val="uk-UA" w:eastAsia="uk-UA"/>
              </w:rPr>
              <w:t>ЗАЯВКА УЧАСНИКА</w:t>
            </w:r>
          </w:p>
          <w:p w:rsidR="007F1D8C" w:rsidRDefault="007D2616" w:rsidP="009D593E">
            <w:pPr>
              <w:spacing w:before="6" w:line="244" w:lineRule="auto"/>
              <w:ind w:left="146" w:right="1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3E53">
              <w:rPr>
                <w:rFonts w:ascii="Times New Roman" w:hAnsi="Times New Roman"/>
                <w:sz w:val="28"/>
                <w:szCs w:val="28"/>
                <w:lang w:val="uk-UA"/>
              </w:rPr>
              <w:t>науково-практичного семінару</w:t>
            </w:r>
          </w:p>
          <w:p w:rsidR="007D2616" w:rsidRPr="00F8760D" w:rsidRDefault="001E321E" w:rsidP="007F1D8C">
            <w:pPr>
              <w:spacing w:before="6" w:line="244" w:lineRule="auto"/>
              <w:ind w:right="133"/>
              <w:rPr>
                <w:b/>
                <w:sz w:val="26"/>
                <w:szCs w:val="26"/>
                <w:lang w:val="uk-UA"/>
              </w:rPr>
            </w:pPr>
            <w:r w:rsidRPr="00CA3E53">
              <w:rPr>
                <w:rFonts w:ascii="Times New Roman" w:hAnsi="Times New Roman"/>
                <w:w w:val="110"/>
                <w:sz w:val="28"/>
                <w:szCs w:val="28"/>
                <w:lang w:val="uk-UA"/>
              </w:rPr>
              <w:t>«Нові тенденції і явища при формуванні людини майбутнього»</w:t>
            </w:r>
            <w:r w:rsidR="007D2616" w:rsidRPr="00CA3E53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,</w:t>
            </w:r>
            <w:r w:rsidR="00C4296A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CA3E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33A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A3E5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грудня</w:t>
            </w:r>
            <w:r w:rsidR="007D2616" w:rsidRPr="00CA3E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2018 р.</w:t>
            </w:r>
          </w:p>
        </w:tc>
      </w:tr>
      <w:tr w:rsidR="007D2616" w:rsidRPr="00497A6D" w:rsidTr="00C4296A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  <w:r w:rsidRPr="00CA3E53">
              <w:rPr>
                <w:sz w:val="28"/>
                <w:szCs w:val="28"/>
                <w:lang w:val="uk-UA" w:eastAsia="uk-UA"/>
              </w:rPr>
              <w:t>Прізвище, ім'я та по батькові</w:t>
            </w:r>
          </w:p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 w:line="235" w:lineRule="auto"/>
              <w:ind w:left="284"/>
              <w:rPr>
                <w:sz w:val="28"/>
                <w:szCs w:val="28"/>
                <w:lang w:val="uk-UA"/>
              </w:rPr>
            </w:pPr>
          </w:p>
        </w:tc>
      </w:tr>
      <w:tr w:rsidR="007D2616" w:rsidRPr="00497A6D" w:rsidTr="00C4296A">
        <w:trPr>
          <w:trHeight w:val="949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  <w:r w:rsidRPr="00CA3E53">
              <w:rPr>
                <w:sz w:val="28"/>
                <w:szCs w:val="28"/>
                <w:lang w:val="uk-UA" w:eastAsia="uk-UA"/>
              </w:rPr>
              <w:t>Науковий ступінь, вчене звання</w:t>
            </w:r>
          </w:p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 w:line="235" w:lineRule="auto"/>
              <w:ind w:left="284"/>
              <w:rPr>
                <w:sz w:val="28"/>
                <w:szCs w:val="28"/>
                <w:lang w:val="uk-UA"/>
              </w:rPr>
            </w:pPr>
          </w:p>
        </w:tc>
      </w:tr>
      <w:tr w:rsidR="007D2616" w:rsidRPr="00497A6D" w:rsidTr="00C4296A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  <w:r w:rsidRPr="00CA3E53">
              <w:rPr>
                <w:sz w:val="28"/>
                <w:szCs w:val="28"/>
                <w:lang w:val="uk-UA" w:eastAsia="uk-UA"/>
              </w:rPr>
              <w:t>Посада</w:t>
            </w:r>
          </w:p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 w:line="235" w:lineRule="auto"/>
              <w:ind w:left="284"/>
              <w:rPr>
                <w:sz w:val="28"/>
                <w:szCs w:val="28"/>
                <w:lang w:val="uk-UA"/>
              </w:rPr>
            </w:pPr>
          </w:p>
        </w:tc>
      </w:tr>
      <w:tr w:rsidR="007D2616" w:rsidRPr="00497A6D" w:rsidTr="00C4296A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  <w:r w:rsidRPr="00CA3E53">
              <w:rPr>
                <w:sz w:val="28"/>
                <w:szCs w:val="28"/>
                <w:lang w:val="uk-UA" w:eastAsia="uk-UA"/>
              </w:rPr>
              <w:t>Назва установи, організації, фізична особа</w:t>
            </w:r>
          </w:p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 w:line="235" w:lineRule="auto"/>
              <w:ind w:left="284"/>
              <w:rPr>
                <w:sz w:val="28"/>
                <w:szCs w:val="28"/>
                <w:lang w:val="uk-UA"/>
              </w:rPr>
            </w:pPr>
          </w:p>
        </w:tc>
      </w:tr>
      <w:tr w:rsidR="007D2616" w:rsidRPr="00497A6D" w:rsidTr="00C4296A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  <w:r w:rsidRPr="00CA3E53">
              <w:rPr>
                <w:sz w:val="28"/>
                <w:szCs w:val="28"/>
                <w:lang w:val="uk-UA" w:eastAsia="uk-UA"/>
              </w:rPr>
              <w:t>Контактний номер телефону</w:t>
            </w:r>
          </w:p>
          <w:p w:rsidR="007D2616" w:rsidRPr="00CA3E53" w:rsidRDefault="007D2616" w:rsidP="0089741E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 w:line="235" w:lineRule="auto"/>
              <w:ind w:left="284"/>
              <w:rPr>
                <w:sz w:val="28"/>
                <w:szCs w:val="28"/>
                <w:lang w:val="uk-UA"/>
              </w:rPr>
            </w:pPr>
          </w:p>
        </w:tc>
      </w:tr>
      <w:tr w:rsidR="007D2616" w:rsidRPr="00497A6D" w:rsidTr="00C4296A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Default="007D2616" w:rsidP="00382470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  <w:proofErr w:type="spellStart"/>
            <w:r w:rsidRPr="00CA3E53">
              <w:rPr>
                <w:sz w:val="28"/>
                <w:szCs w:val="28"/>
                <w:lang w:val="uk-UA" w:eastAsia="uk-UA"/>
              </w:rPr>
              <w:t>Е-mаіl</w:t>
            </w:r>
            <w:proofErr w:type="spellEnd"/>
          </w:p>
          <w:p w:rsidR="00382470" w:rsidRPr="00CA3E53" w:rsidRDefault="00382470" w:rsidP="00382470">
            <w:pPr>
              <w:spacing w:before="60"/>
              <w:ind w:left="284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spacing w:before="60" w:line="235" w:lineRule="auto"/>
              <w:ind w:left="284"/>
              <w:rPr>
                <w:sz w:val="28"/>
                <w:szCs w:val="28"/>
                <w:lang w:val="uk-UA"/>
              </w:rPr>
            </w:pPr>
          </w:p>
        </w:tc>
      </w:tr>
      <w:tr w:rsidR="007D2616" w:rsidRPr="00497A6D" w:rsidTr="00C4296A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ind w:left="284" w:hanging="142"/>
              <w:rPr>
                <w:sz w:val="28"/>
                <w:szCs w:val="28"/>
                <w:lang w:val="uk-UA" w:eastAsia="uk-UA"/>
              </w:rPr>
            </w:pPr>
            <w:r w:rsidRPr="00CA3E53">
              <w:rPr>
                <w:sz w:val="28"/>
                <w:szCs w:val="28"/>
                <w:lang w:val="uk-UA" w:eastAsia="uk-UA"/>
              </w:rPr>
              <w:t>Форма участі</w:t>
            </w:r>
          </w:p>
          <w:p w:rsidR="007D2616" w:rsidRPr="00CA3E53" w:rsidRDefault="007D2616" w:rsidP="0089741E">
            <w:pPr>
              <w:ind w:left="284" w:hanging="142"/>
              <w:rPr>
                <w:sz w:val="28"/>
                <w:szCs w:val="28"/>
                <w:lang w:val="uk-UA" w:eastAsia="uk-UA"/>
              </w:rPr>
            </w:pPr>
            <w:bookmarkStart w:id="1" w:name="OLE_LINK71"/>
            <w:bookmarkStart w:id="2" w:name="OLE_LINK72"/>
            <w:bookmarkStart w:id="3" w:name="OLE_LINK73"/>
            <w:bookmarkStart w:id="4" w:name="OLE_LINK74"/>
            <w:r w:rsidRPr="00CA3E53">
              <w:rPr>
                <w:sz w:val="28"/>
                <w:szCs w:val="28"/>
                <w:lang w:val="uk-UA" w:eastAsia="uk-UA"/>
              </w:rPr>
              <w:lastRenderedPageBreak/>
              <w:t>(необхідне залишити)</w:t>
            </w:r>
            <w:bookmarkEnd w:id="1"/>
            <w:bookmarkEnd w:id="2"/>
            <w:bookmarkEnd w:id="3"/>
            <w:bookmarkEnd w:id="4"/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pStyle w:val="a4"/>
              <w:adjustRightInd w:val="0"/>
              <w:ind w:left="284" w:hanging="142"/>
              <w:rPr>
                <w:sz w:val="28"/>
                <w:szCs w:val="28"/>
                <w:lang w:val="uk-UA"/>
              </w:rPr>
            </w:pPr>
            <w:r w:rsidRPr="00CA3E53">
              <w:rPr>
                <w:sz w:val="28"/>
                <w:szCs w:val="28"/>
                <w:lang w:val="uk-UA" w:eastAsia="uk-UA"/>
              </w:rPr>
              <w:lastRenderedPageBreak/>
              <w:t xml:space="preserve">- очна </w:t>
            </w:r>
          </w:p>
          <w:p w:rsidR="007D2616" w:rsidRPr="00CA3E53" w:rsidRDefault="007D2616" w:rsidP="0089741E">
            <w:pPr>
              <w:ind w:left="284" w:hanging="142"/>
              <w:rPr>
                <w:sz w:val="28"/>
                <w:szCs w:val="28"/>
                <w:lang w:val="uk-UA"/>
              </w:rPr>
            </w:pPr>
            <w:r w:rsidRPr="00CA3E53">
              <w:rPr>
                <w:sz w:val="28"/>
                <w:szCs w:val="28"/>
                <w:lang w:val="uk-UA" w:eastAsia="uk-UA"/>
              </w:rPr>
              <w:lastRenderedPageBreak/>
              <w:t>- заочна</w:t>
            </w:r>
          </w:p>
        </w:tc>
      </w:tr>
      <w:tr w:rsidR="007D2616" w:rsidRPr="00497A6D" w:rsidTr="00C4296A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ind w:left="284" w:hanging="142"/>
              <w:rPr>
                <w:sz w:val="28"/>
                <w:szCs w:val="28"/>
                <w:lang w:val="uk-UA" w:eastAsia="uk-UA"/>
              </w:rPr>
            </w:pPr>
            <w:bookmarkStart w:id="5" w:name="OLE_LINK67"/>
            <w:bookmarkStart w:id="6" w:name="OLE_LINK68"/>
            <w:r w:rsidRPr="00CA3E53">
              <w:rPr>
                <w:sz w:val="28"/>
                <w:szCs w:val="28"/>
                <w:lang w:val="uk-UA" w:eastAsia="uk-UA"/>
              </w:rPr>
              <w:lastRenderedPageBreak/>
              <w:t>Форма оплати</w:t>
            </w:r>
          </w:p>
          <w:p w:rsidR="007D2616" w:rsidRPr="00CA3E53" w:rsidRDefault="007D2616" w:rsidP="0089741E">
            <w:pPr>
              <w:ind w:left="284" w:hanging="142"/>
              <w:rPr>
                <w:sz w:val="28"/>
                <w:szCs w:val="28"/>
                <w:lang w:val="uk-UA" w:eastAsia="uk-UA"/>
              </w:rPr>
            </w:pPr>
            <w:r w:rsidRPr="00CA3E53">
              <w:rPr>
                <w:sz w:val="28"/>
                <w:szCs w:val="28"/>
                <w:lang w:val="uk-UA" w:eastAsia="uk-UA"/>
              </w:rPr>
              <w:t>(необхідне залишити)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16" w:rsidRPr="00CA3E53" w:rsidRDefault="007D2616" w:rsidP="0089741E">
            <w:pPr>
              <w:ind w:left="284" w:hanging="142"/>
              <w:rPr>
                <w:sz w:val="28"/>
                <w:szCs w:val="28"/>
                <w:lang w:val="uk-UA"/>
              </w:rPr>
            </w:pPr>
            <w:r w:rsidRPr="00CA3E53">
              <w:rPr>
                <w:sz w:val="28"/>
                <w:szCs w:val="28"/>
                <w:lang w:val="uk-UA"/>
              </w:rPr>
              <w:t>- на розрахунковий рахунок</w:t>
            </w:r>
          </w:p>
          <w:p w:rsidR="007D2616" w:rsidRPr="00CA3E53" w:rsidRDefault="007D2616" w:rsidP="0089741E">
            <w:pPr>
              <w:ind w:left="284" w:hanging="142"/>
              <w:rPr>
                <w:sz w:val="28"/>
                <w:szCs w:val="28"/>
                <w:lang w:val="uk-UA"/>
              </w:rPr>
            </w:pPr>
            <w:r w:rsidRPr="00CA3E53">
              <w:rPr>
                <w:sz w:val="28"/>
                <w:szCs w:val="28"/>
                <w:lang w:val="uk-UA"/>
              </w:rPr>
              <w:t>- у касу інституту</w:t>
            </w:r>
          </w:p>
        </w:tc>
      </w:tr>
      <w:bookmarkEnd w:id="5"/>
      <w:bookmarkEnd w:id="6"/>
    </w:tbl>
    <w:p w:rsidR="007D2616" w:rsidRPr="00497A6D" w:rsidRDefault="007D2616" w:rsidP="007D2616">
      <w:pPr>
        <w:adjustRightInd w:val="0"/>
        <w:spacing w:line="228" w:lineRule="auto"/>
        <w:ind w:left="284"/>
        <w:jc w:val="center"/>
        <w:rPr>
          <w:b/>
          <w:caps/>
          <w:sz w:val="26"/>
          <w:szCs w:val="26"/>
          <w:u w:val="single"/>
          <w:lang w:val="uk-UA" w:eastAsia="uk-UA"/>
        </w:rPr>
      </w:pPr>
    </w:p>
    <w:p w:rsidR="00A716E5" w:rsidRDefault="00A716E5" w:rsidP="00E0193A">
      <w:pPr>
        <w:spacing w:before="89"/>
        <w:ind w:left="2221"/>
        <w:rPr>
          <w:rFonts w:ascii="Times New Roman" w:hAnsi="Times New Roman"/>
          <w:lang w:val="uk-UA"/>
        </w:rPr>
      </w:pPr>
    </w:p>
    <w:p w:rsidR="00A716E5" w:rsidRDefault="009E6EC8" w:rsidP="00A34741">
      <w:pPr>
        <w:spacing w:before="240" w:line="235" w:lineRule="auto"/>
        <w:jc w:val="center"/>
        <w:rPr>
          <w:rStyle w:val="a8"/>
          <w:rFonts w:ascii="Times New Roman" w:hAnsi="Times New Roman"/>
          <w:b/>
          <w:i/>
          <w:color w:val="7030A0"/>
          <w:sz w:val="40"/>
          <w:szCs w:val="40"/>
          <w:u w:val="none"/>
          <w:lang w:val="uk-UA"/>
        </w:rPr>
      </w:pPr>
      <w:r>
        <w:rPr>
          <w:rStyle w:val="a8"/>
          <w:rFonts w:ascii="Times New Roman" w:hAnsi="Times New Roman"/>
          <w:b/>
          <w:i/>
          <w:color w:val="7030A0"/>
          <w:sz w:val="40"/>
          <w:szCs w:val="40"/>
          <w:u w:val="none"/>
          <w:lang w:val="uk-UA"/>
        </w:rPr>
        <w:t xml:space="preserve">ДО ЗУСТРІЧІ В </w:t>
      </w:r>
      <w:proofErr w:type="spellStart"/>
      <w:r>
        <w:rPr>
          <w:rStyle w:val="a8"/>
          <w:rFonts w:ascii="Times New Roman" w:hAnsi="Times New Roman"/>
          <w:b/>
          <w:i/>
          <w:color w:val="7030A0"/>
          <w:sz w:val="40"/>
          <w:szCs w:val="40"/>
          <w:u w:val="none"/>
          <w:lang w:val="uk-UA"/>
        </w:rPr>
        <w:t>УкрІНТЕІ</w:t>
      </w:r>
      <w:proofErr w:type="spellEnd"/>
      <w:r>
        <w:rPr>
          <w:rStyle w:val="a8"/>
          <w:rFonts w:ascii="Times New Roman" w:hAnsi="Times New Roman"/>
          <w:b/>
          <w:i/>
          <w:color w:val="7030A0"/>
          <w:sz w:val="40"/>
          <w:szCs w:val="40"/>
          <w:u w:val="none"/>
          <w:lang w:val="uk-UA"/>
        </w:rPr>
        <w:t>!</w:t>
      </w:r>
    </w:p>
    <w:p w:rsidR="005F1B2F" w:rsidRDefault="005F1B2F" w:rsidP="00A34741">
      <w:pPr>
        <w:spacing w:before="240" w:line="235" w:lineRule="auto"/>
        <w:jc w:val="center"/>
        <w:rPr>
          <w:rStyle w:val="a8"/>
          <w:rFonts w:ascii="Times New Roman" w:hAnsi="Times New Roman"/>
          <w:b/>
          <w:i/>
          <w:color w:val="7030A0"/>
          <w:sz w:val="40"/>
          <w:szCs w:val="40"/>
          <w:u w:val="none"/>
          <w:lang w:val="uk-UA"/>
        </w:rPr>
      </w:pPr>
    </w:p>
    <w:p w:rsidR="009E6EC8" w:rsidRPr="009E6EC8" w:rsidRDefault="006A78DC" w:rsidP="00A34741">
      <w:pPr>
        <w:spacing w:before="240" w:line="235" w:lineRule="auto"/>
        <w:jc w:val="center"/>
        <w:rPr>
          <w:rFonts w:ascii="Times New Roman" w:hAnsi="Times New Roman"/>
          <w:i/>
          <w:color w:val="7030A0"/>
          <w:sz w:val="40"/>
          <w:szCs w:val="40"/>
          <w:lang w:val="ru-RU"/>
        </w:rPr>
      </w:pPr>
      <w:r>
        <w:rPr>
          <w:rFonts w:ascii="Times New Roman" w:hAnsi="Times New Roman"/>
          <w:i/>
          <w:noProof/>
          <w:color w:val="7030A0"/>
          <w:sz w:val="40"/>
          <w:szCs w:val="40"/>
          <w:lang w:val="ru-RU" w:eastAsia="ru-RU"/>
        </w:rPr>
        <w:drawing>
          <wp:inline distT="0" distB="0" distL="0" distR="0">
            <wp:extent cx="5715000" cy="4286250"/>
            <wp:effectExtent l="0" t="0" r="0" b="0"/>
            <wp:docPr id="2" name="Рисунок 2" descr="C:\Documents and Settings\User\Рабочий стол\АИ\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АИ\cro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EC8" w:rsidRPr="009E6EC8" w:rsidSect="008C0AA4">
      <w:pgSz w:w="11910" w:h="16840"/>
      <w:pgMar w:top="460" w:right="4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CE3"/>
    <w:multiLevelType w:val="hybridMultilevel"/>
    <w:tmpl w:val="ABF0CBD0"/>
    <w:lvl w:ilvl="0" w:tplc="97DC7344">
      <w:start w:val="1"/>
      <w:numFmt w:val="decimal"/>
      <w:lvlText w:val="%1."/>
      <w:lvlJc w:val="left"/>
      <w:pPr>
        <w:ind w:left="966" w:hanging="254"/>
      </w:pPr>
      <w:rPr>
        <w:rFonts w:ascii="Georgia" w:eastAsia="Georgia" w:hAnsi="Georgia" w:cs="Georgia" w:hint="default"/>
        <w:w w:val="108"/>
        <w:sz w:val="26"/>
        <w:szCs w:val="26"/>
        <w:lang/>
      </w:rPr>
    </w:lvl>
    <w:lvl w:ilvl="1" w:tplc="6472FB70">
      <w:start w:val="1"/>
      <w:numFmt w:val="decimal"/>
      <w:lvlText w:val="%2."/>
      <w:lvlJc w:val="left"/>
      <w:pPr>
        <w:ind w:left="712" w:hanging="277"/>
      </w:pPr>
      <w:rPr>
        <w:rFonts w:ascii="Georgia" w:eastAsia="Georgia" w:hAnsi="Georgia" w:cs="Georgia" w:hint="default"/>
        <w:w w:val="108"/>
        <w:sz w:val="28"/>
        <w:szCs w:val="28"/>
        <w:lang/>
      </w:rPr>
    </w:lvl>
    <w:lvl w:ilvl="2" w:tplc="AEF44B18">
      <w:numFmt w:val="bullet"/>
      <w:lvlText w:val="•"/>
      <w:lvlJc w:val="left"/>
      <w:pPr>
        <w:ind w:left="2082" w:hanging="277"/>
      </w:pPr>
      <w:rPr>
        <w:rFonts w:hint="default"/>
        <w:lang/>
      </w:rPr>
    </w:lvl>
    <w:lvl w:ilvl="3" w:tplc="31E0D170">
      <w:numFmt w:val="bullet"/>
      <w:lvlText w:val="•"/>
      <w:lvlJc w:val="left"/>
      <w:pPr>
        <w:ind w:left="3205" w:hanging="277"/>
      </w:pPr>
      <w:rPr>
        <w:rFonts w:hint="default"/>
        <w:lang/>
      </w:rPr>
    </w:lvl>
    <w:lvl w:ilvl="4" w:tplc="570A9E1E">
      <w:numFmt w:val="bullet"/>
      <w:lvlText w:val="•"/>
      <w:lvlJc w:val="left"/>
      <w:pPr>
        <w:ind w:left="4328" w:hanging="277"/>
      </w:pPr>
      <w:rPr>
        <w:rFonts w:hint="default"/>
        <w:lang/>
      </w:rPr>
    </w:lvl>
    <w:lvl w:ilvl="5" w:tplc="5718A574">
      <w:numFmt w:val="bullet"/>
      <w:lvlText w:val="•"/>
      <w:lvlJc w:val="left"/>
      <w:pPr>
        <w:ind w:left="5451" w:hanging="277"/>
      </w:pPr>
      <w:rPr>
        <w:rFonts w:hint="default"/>
        <w:lang/>
      </w:rPr>
    </w:lvl>
    <w:lvl w:ilvl="6" w:tplc="D90C4E02">
      <w:numFmt w:val="bullet"/>
      <w:lvlText w:val="•"/>
      <w:lvlJc w:val="left"/>
      <w:pPr>
        <w:ind w:left="6574" w:hanging="277"/>
      </w:pPr>
      <w:rPr>
        <w:rFonts w:hint="default"/>
        <w:lang/>
      </w:rPr>
    </w:lvl>
    <w:lvl w:ilvl="7" w:tplc="1494F5CE">
      <w:numFmt w:val="bullet"/>
      <w:lvlText w:val="•"/>
      <w:lvlJc w:val="left"/>
      <w:pPr>
        <w:ind w:left="7697" w:hanging="277"/>
      </w:pPr>
      <w:rPr>
        <w:rFonts w:hint="default"/>
        <w:lang/>
      </w:rPr>
    </w:lvl>
    <w:lvl w:ilvl="8" w:tplc="AB542CAA">
      <w:numFmt w:val="bullet"/>
      <w:lvlText w:val="•"/>
      <w:lvlJc w:val="left"/>
      <w:pPr>
        <w:ind w:left="8820" w:hanging="277"/>
      </w:pPr>
      <w:rPr>
        <w:rFonts w:hint="default"/>
        <w:lang/>
      </w:rPr>
    </w:lvl>
  </w:abstractNum>
  <w:abstractNum w:abstractNumId="1">
    <w:nsid w:val="07711CEE"/>
    <w:multiLevelType w:val="hybridMultilevel"/>
    <w:tmpl w:val="C39826BE"/>
    <w:lvl w:ilvl="0" w:tplc="A572B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526DB"/>
    <w:multiLevelType w:val="hybridMultilevel"/>
    <w:tmpl w:val="20D4B2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77FA26BA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D7A0823"/>
    <w:multiLevelType w:val="hybridMultilevel"/>
    <w:tmpl w:val="B2B0B71E"/>
    <w:lvl w:ilvl="0" w:tplc="95C05C64">
      <w:numFmt w:val="bullet"/>
      <w:lvlText w:val=""/>
      <w:lvlJc w:val="left"/>
      <w:pPr>
        <w:ind w:left="2038" w:hanging="312"/>
      </w:pPr>
      <w:rPr>
        <w:rFonts w:ascii="Wingdings" w:eastAsia="Wingdings" w:hAnsi="Wingdings" w:cs="Wingdings" w:hint="default"/>
        <w:w w:val="100"/>
        <w:sz w:val="28"/>
        <w:szCs w:val="28"/>
        <w:lang/>
      </w:rPr>
    </w:lvl>
    <w:lvl w:ilvl="1" w:tplc="F08CB6EE">
      <w:numFmt w:val="bullet"/>
      <w:lvlText w:val="•"/>
      <w:lvlJc w:val="left"/>
      <w:pPr>
        <w:ind w:left="2874" w:hanging="312"/>
      </w:pPr>
      <w:rPr>
        <w:rFonts w:hint="default"/>
        <w:lang/>
      </w:rPr>
    </w:lvl>
    <w:lvl w:ilvl="2" w:tplc="377E67AA">
      <w:numFmt w:val="bullet"/>
      <w:lvlText w:val="•"/>
      <w:lvlJc w:val="left"/>
      <w:pPr>
        <w:ind w:left="3709" w:hanging="312"/>
      </w:pPr>
      <w:rPr>
        <w:rFonts w:hint="default"/>
        <w:lang/>
      </w:rPr>
    </w:lvl>
    <w:lvl w:ilvl="3" w:tplc="5E2E8D3C">
      <w:numFmt w:val="bullet"/>
      <w:lvlText w:val="•"/>
      <w:lvlJc w:val="left"/>
      <w:pPr>
        <w:ind w:left="4543" w:hanging="312"/>
      </w:pPr>
      <w:rPr>
        <w:rFonts w:hint="default"/>
        <w:lang/>
      </w:rPr>
    </w:lvl>
    <w:lvl w:ilvl="4" w:tplc="CC2C694E">
      <w:numFmt w:val="bullet"/>
      <w:lvlText w:val="•"/>
      <w:lvlJc w:val="left"/>
      <w:pPr>
        <w:ind w:left="5378" w:hanging="312"/>
      </w:pPr>
      <w:rPr>
        <w:rFonts w:hint="default"/>
        <w:lang/>
      </w:rPr>
    </w:lvl>
    <w:lvl w:ilvl="5" w:tplc="6A6AE6D2">
      <w:numFmt w:val="bullet"/>
      <w:lvlText w:val="•"/>
      <w:lvlJc w:val="left"/>
      <w:pPr>
        <w:ind w:left="6213" w:hanging="312"/>
      </w:pPr>
      <w:rPr>
        <w:rFonts w:hint="default"/>
        <w:lang/>
      </w:rPr>
    </w:lvl>
    <w:lvl w:ilvl="6" w:tplc="C09804A2">
      <w:numFmt w:val="bullet"/>
      <w:lvlText w:val="•"/>
      <w:lvlJc w:val="left"/>
      <w:pPr>
        <w:ind w:left="7047" w:hanging="312"/>
      </w:pPr>
      <w:rPr>
        <w:rFonts w:hint="default"/>
        <w:lang/>
      </w:rPr>
    </w:lvl>
    <w:lvl w:ilvl="7" w:tplc="018A5C6C">
      <w:numFmt w:val="bullet"/>
      <w:lvlText w:val="•"/>
      <w:lvlJc w:val="left"/>
      <w:pPr>
        <w:ind w:left="7882" w:hanging="312"/>
      </w:pPr>
      <w:rPr>
        <w:rFonts w:hint="default"/>
        <w:lang/>
      </w:rPr>
    </w:lvl>
    <w:lvl w:ilvl="8" w:tplc="37FE7584">
      <w:numFmt w:val="bullet"/>
      <w:lvlText w:val="•"/>
      <w:lvlJc w:val="left"/>
      <w:pPr>
        <w:ind w:left="8716" w:hanging="312"/>
      </w:pPr>
      <w:rPr>
        <w:rFonts w:hint="default"/>
        <w:lang/>
      </w:rPr>
    </w:lvl>
  </w:abstractNum>
  <w:abstractNum w:abstractNumId="4">
    <w:nsid w:val="1F430905"/>
    <w:multiLevelType w:val="hybridMultilevel"/>
    <w:tmpl w:val="74D6BCBA"/>
    <w:lvl w:ilvl="0" w:tplc="BDF850B2">
      <w:numFmt w:val="bullet"/>
      <w:lvlText w:val=""/>
      <w:lvlJc w:val="left"/>
      <w:pPr>
        <w:ind w:left="423" w:hanging="312"/>
      </w:pPr>
      <w:rPr>
        <w:rFonts w:ascii="Wingdings" w:eastAsia="Wingdings" w:hAnsi="Wingdings" w:cs="Wingdings" w:hint="default"/>
        <w:w w:val="100"/>
        <w:sz w:val="28"/>
        <w:szCs w:val="28"/>
        <w:lang/>
      </w:rPr>
    </w:lvl>
    <w:lvl w:ilvl="1" w:tplc="33A6AE36">
      <w:numFmt w:val="bullet"/>
      <w:lvlText w:val="•"/>
      <w:lvlJc w:val="left"/>
      <w:pPr>
        <w:ind w:left="1099" w:hanging="312"/>
      </w:pPr>
      <w:rPr>
        <w:rFonts w:hint="default"/>
        <w:lang/>
      </w:rPr>
    </w:lvl>
    <w:lvl w:ilvl="2" w:tplc="EACA07D2">
      <w:numFmt w:val="bullet"/>
      <w:lvlText w:val="•"/>
      <w:lvlJc w:val="left"/>
      <w:pPr>
        <w:ind w:left="1778" w:hanging="312"/>
      </w:pPr>
      <w:rPr>
        <w:rFonts w:hint="default"/>
        <w:lang/>
      </w:rPr>
    </w:lvl>
    <w:lvl w:ilvl="3" w:tplc="6EAE92EE">
      <w:numFmt w:val="bullet"/>
      <w:lvlText w:val="•"/>
      <w:lvlJc w:val="left"/>
      <w:pPr>
        <w:ind w:left="2457" w:hanging="312"/>
      </w:pPr>
      <w:rPr>
        <w:rFonts w:hint="default"/>
        <w:lang/>
      </w:rPr>
    </w:lvl>
    <w:lvl w:ilvl="4" w:tplc="21A060BA">
      <w:numFmt w:val="bullet"/>
      <w:lvlText w:val="•"/>
      <w:lvlJc w:val="left"/>
      <w:pPr>
        <w:ind w:left="3136" w:hanging="312"/>
      </w:pPr>
      <w:rPr>
        <w:rFonts w:hint="default"/>
        <w:lang/>
      </w:rPr>
    </w:lvl>
    <w:lvl w:ilvl="5" w:tplc="138AF5CA">
      <w:numFmt w:val="bullet"/>
      <w:lvlText w:val="•"/>
      <w:lvlJc w:val="left"/>
      <w:pPr>
        <w:ind w:left="3815" w:hanging="312"/>
      </w:pPr>
      <w:rPr>
        <w:rFonts w:hint="default"/>
        <w:lang/>
      </w:rPr>
    </w:lvl>
    <w:lvl w:ilvl="6" w:tplc="FD02D366">
      <w:numFmt w:val="bullet"/>
      <w:lvlText w:val="•"/>
      <w:lvlJc w:val="left"/>
      <w:pPr>
        <w:ind w:left="4494" w:hanging="312"/>
      </w:pPr>
      <w:rPr>
        <w:rFonts w:hint="default"/>
        <w:lang/>
      </w:rPr>
    </w:lvl>
    <w:lvl w:ilvl="7" w:tplc="81029D28">
      <w:numFmt w:val="bullet"/>
      <w:lvlText w:val="•"/>
      <w:lvlJc w:val="left"/>
      <w:pPr>
        <w:ind w:left="5173" w:hanging="312"/>
      </w:pPr>
      <w:rPr>
        <w:rFonts w:hint="default"/>
        <w:lang/>
      </w:rPr>
    </w:lvl>
    <w:lvl w:ilvl="8" w:tplc="816C875A">
      <w:numFmt w:val="bullet"/>
      <w:lvlText w:val="•"/>
      <w:lvlJc w:val="left"/>
      <w:pPr>
        <w:ind w:left="5852" w:hanging="312"/>
      </w:pPr>
      <w:rPr>
        <w:rFonts w:hint="default"/>
        <w:lang/>
      </w:rPr>
    </w:lvl>
  </w:abstractNum>
  <w:abstractNum w:abstractNumId="5">
    <w:nsid w:val="44E674C8"/>
    <w:multiLevelType w:val="hybridMultilevel"/>
    <w:tmpl w:val="FC18D438"/>
    <w:lvl w:ilvl="0" w:tplc="F57AD8B8">
      <w:numFmt w:val="bullet"/>
      <w:lvlText w:val="–"/>
      <w:lvlJc w:val="left"/>
      <w:pPr>
        <w:ind w:left="712" w:hanging="27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/>
      </w:rPr>
    </w:lvl>
    <w:lvl w:ilvl="1" w:tplc="A214699A">
      <w:numFmt w:val="bullet"/>
      <w:lvlText w:val="•"/>
      <w:lvlJc w:val="left"/>
      <w:pPr>
        <w:ind w:left="1754" w:hanging="274"/>
      </w:pPr>
      <w:rPr>
        <w:rFonts w:hint="default"/>
        <w:lang/>
      </w:rPr>
    </w:lvl>
    <w:lvl w:ilvl="2" w:tplc="D180D058">
      <w:numFmt w:val="bullet"/>
      <w:lvlText w:val="•"/>
      <w:lvlJc w:val="left"/>
      <w:pPr>
        <w:ind w:left="2789" w:hanging="274"/>
      </w:pPr>
      <w:rPr>
        <w:rFonts w:hint="default"/>
        <w:lang/>
      </w:rPr>
    </w:lvl>
    <w:lvl w:ilvl="3" w:tplc="3AA2B530">
      <w:numFmt w:val="bullet"/>
      <w:lvlText w:val="•"/>
      <w:lvlJc w:val="left"/>
      <w:pPr>
        <w:ind w:left="3823" w:hanging="274"/>
      </w:pPr>
      <w:rPr>
        <w:rFonts w:hint="default"/>
        <w:lang/>
      </w:rPr>
    </w:lvl>
    <w:lvl w:ilvl="4" w:tplc="8BB6639C">
      <w:numFmt w:val="bullet"/>
      <w:lvlText w:val="•"/>
      <w:lvlJc w:val="left"/>
      <w:pPr>
        <w:ind w:left="4858" w:hanging="274"/>
      </w:pPr>
      <w:rPr>
        <w:rFonts w:hint="default"/>
        <w:lang/>
      </w:rPr>
    </w:lvl>
    <w:lvl w:ilvl="5" w:tplc="E2883470">
      <w:numFmt w:val="bullet"/>
      <w:lvlText w:val="•"/>
      <w:lvlJc w:val="left"/>
      <w:pPr>
        <w:ind w:left="5893" w:hanging="274"/>
      </w:pPr>
      <w:rPr>
        <w:rFonts w:hint="default"/>
        <w:lang/>
      </w:rPr>
    </w:lvl>
    <w:lvl w:ilvl="6" w:tplc="19F8BB7C">
      <w:numFmt w:val="bullet"/>
      <w:lvlText w:val="•"/>
      <w:lvlJc w:val="left"/>
      <w:pPr>
        <w:ind w:left="6927" w:hanging="274"/>
      </w:pPr>
      <w:rPr>
        <w:rFonts w:hint="default"/>
        <w:lang/>
      </w:rPr>
    </w:lvl>
    <w:lvl w:ilvl="7" w:tplc="1FEE307A">
      <w:numFmt w:val="bullet"/>
      <w:lvlText w:val="•"/>
      <w:lvlJc w:val="left"/>
      <w:pPr>
        <w:ind w:left="7962" w:hanging="274"/>
      </w:pPr>
      <w:rPr>
        <w:rFonts w:hint="default"/>
        <w:lang/>
      </w:rPr>
    </w:lvl>
    <w:lvl w:ilvl="8" w:tplc="2C34257A">
      <w:numFmt w:val="bullet"/>
      <w:lvlText w:val="•"/>
      <w:lvlJc w:val="left"/>
      <w:pPr>
        <w:ind w:left="8997" w:hanging="274"/>
      </w:pPr>
      <w:rPr>
        <w:rFonts w:hint="default"/>
        <w:lang/>
      </w:rPr>
    </w:lvl>
  </w:abstractNum>
  <w:abstractNum w:abstractNumId="6">
    <w:nsid w:val="57F35192"/>
    <w:multiLevelType w:val="hybridMultilevel"/>
    <w:tmpl w:val="1824A132"/>
    <w:lvl w:ilvl="0" w:tplc="A9B033C8">
      <w:start w:val="1"/>
      <w:numFmt w:val="decimal"/>
      <w:lvlText w:val="%1."/>
      <w:lvlJc w:val="left"/>
      <w:pPr>
        <w:ind w:left="455" w:hanging="254"/>
      </w:pPr>
      <w:rPr>
        <w:rFonts w:ascii="Georgia" w:eastAsia="Georgia" w:hAnsi="Georgia" w:cs="Georgia" w:hint="default"/>
        <w:w w:val="108"/>
        <w:sz w:val="26"/>
        <w:szCs w:val="26"/>
        <w:lang/>
      </w:rPr>
    </w:lvl>
    <w:lvl w:ilvl="1" w:tplc="E35E1466">
      <w:numFmt w:val="bullet"/>
      <w:lvlText w:val="•"/>
      <w:lvlJc w:val="left"/>
      <w:pPr>
        <w:ind w:left="1117" w:hanging="254"/>
      </w:pPr>
      <w:rPr>
        <w:rFonts w:hint="default"/>
        <w:lang/>
      </w:rPr>
    </w:lvl>
    <w:lvl w:ilvl="2" w:tplc="0A4080AC">
      <w:numFmt w:val="bullet"/>
      <w:lvlText w:val="•"/>
      <w:lvlJc w:val="left"/>
      <w:pPr>
        <w:ind w:left="1775" w:hanging="254"/>
      </w:pPr>
      <w:rPr>
        <w:rFonts w:hint="default"/>
        <w:lang/>
      </w:rPr>
    </w:lvl>
    <w:lvl w:ilvl="3" w:tplc="AFA86D9A">
      <w:numFmt w:val="bullet"/>
      <w:lvlText w:val="•"/>
      <w:lvlJc w:val="left"/>
      <w:pPr>
        <w:ind w:left="2433" w:hanging="254"/>
      </w:pPr>
      <w:rPr>
        <w:rFonts w:hint="default"/>
        <w:lang/>
      </w:rPr>
    </w:lvl>
    <w:lvl w:ilvl="4" w:tplc="23CA615C">
      <w:numFmt w:val="bullet"/>
      <w:lvlText w:val="•"/>
      <w:lvlJc w:val="left"/>
      <w:pPr>
        <w:ind w:left="3091" w:hanging="254"/>
      </w:pPr>
      <w:rPr>
        <w:rFonts w:hint="default"/>
        <w:lang/>
      </w:rPr>
    </w:lvl>
    <w:lvl w:ilvl="5" w:tplc="74ECDDFA">
      <w:numFmt w:val="bullet"/>
      <w:lvlText w:val="•"/>
      <w:lvlJc w:val="left"/>
      <w:pPr>
        <w:ind w:left="3749" w:hanging="254"/>
      </w:pPr>
      <w:rPr>
        <w:rFonts w:hint="default"/>
        <w:lang/>
      </w:rPr>
    </w:lvl>
    <w:lvl w:ilvl="6" w:tplc="461026C0">
      <w:numFmt w:val="bullet"/>
      <w:lvlText w:val="•"/>
      <w:lvlJc w:val="left"/>
      <w:pPr>
        <w:ind w:left="4407" w:hanging="254"/>
      </w:pPr>
      <w:rPr>
        <w:rFonts w:hint="default"/>
        <w:lang/>
      </w:rPr>
    </w:lvl>
    <w:lvl w:ilvl="7" w:tplc="FFE463B4">
      <w:numFmt w:val="bullet"/>
      <w:lvlText w:val="•"/>
      <w:lvlJc w:val="left"/>
      <w:pPr>
        <w:ind w:left="5065" w:hanging="254"/>
      </w:pPr>
      <w:rPr>
        <w:rFonts w:hint="default"/>
        <w:lang/>
      </w:rPr>
    </w:lvl>
    <w:lvl w:ilvl="8" w:tplc="69848CD4">
      <w:numFmt w:val="bullet"/>
      <w:lvlText w:val="•"/>
      <w:lvlJc w:val="left"/>
      <w:pPr>
        <w:ind w:left="5723" w:hanging="254"/>
      </w:pPr>
      <w:rPr>
        <w:rFonts w:hint="default"/>
        <w:lang/>
      </w:rPr>
    </w:lvl>
  </w:abstractNum>
  <w:abstractNum w:abstractNumId="7">
    <w:nsid w:val="75DE2447"/>
    <w:multiLevelType w:val="hybridMultilevel"/>
    <w:tmpl w:val="C9BCD73E"/>
    <w:lvl w:ilvl="0" w:tplc="DD2C5D3A">
      <w:numFmt w:val="bullet"/>
      <w:lvlText w:val=""/>
      <w:lvlJc w:val="left"/>
      <w:pPr>
        <w:ind w:left="423" w:hanging="312"/>
      </w:pPr>
      <w:rPr>
        <w:rFonts w:ascii="Wingdings" w:eastAsia="Wingdings" w:hAnsi="Wingdings" w:cs="Wingdings" w:hint="default"/>
        <w:w w:val="100"/>
        <w:sz w:val="28"/>
        <w:szCs w:val="28"/>
        <w:lang/>
      </w:rPr>
    </w:lvl>
    <w:lvl w:ilvl="1" w:tplc="0B0C1B00">
      <w:numFmt w:val="bullet"/>
      <w:lvlText w:val="•"/>
      <w:lvlJc w:val="left"/>
      <w:pPr>
        <w:ind w:left="1099" w:hanging="312"/>
      </w:pPr>
      <w:rPr>
        <w:rFonts w:hint="default"/>
        <w:lang/>
      </w:rPr>
    </w:lvl>
    <w:lvl w:ilvl="2" w:tplc="2C4A621E">
      <w:numFmt w:val="bullet"/>
      <w:lvlText w:val="•"/>
      <w:lvlJc w:val="left"/>
      <w:pPr>
        <w:ind w:left="1778" w:hanging="312"/>
      </w:pPr>
      <w:rPr>
        <w:rFonts w:hint="default"/>
        <w:lang/>
      </w:rPr>
    </w:lvl>
    <w:lvl w:ilvl="3" w:tplc="71E601AE">
      <w:numFmt w:val="bullet"/>
      <w:lvlText w:val="•"/>
      <w:lvlJc w:val="left"/>
      <w:pPr>
        <w:ind w:left="2457" w:hanging="312"/>
      </w:pPr>
      <w:rPr>
        <w:rFonts w:hint="default"/>
        <w:lang/>
      </w:rPr>
    </w:lvl>
    <w:lvl w:ilvl="4" w:tplc="DF6269A0">
      <w:numFmt w:val="bullet"/>
      <w:lvlText w:val="•"/>
      <w:lvlJc w:val="left"/>
      <w:pPr>
        <w:ind w:left="3136" w:hanging="312"/>
      </w:pPr>
      <w:rPr>
        <w:rFonts w:hint="default"/>
        <w:lang/>
      </w:rPr>
    </w:lvl>
    <w:lvl w:ilvl="5" w:tplc="93E41488">
      <w:numFmt w:val="bullet"/>
      <w:lvlText w:val="•"/>
      <w:lvlJc w:val="left"/>
      <w:pPr>
        <w:ind w:left="3815" w:hanging="312"/>
      </w:pPr>
      <w:rPr>
        <w:rFonts w:hint="default"/>
        <w:lang/>
      </w:rPr>
    </w:lvl>
    <w:lvl w:ilvl="6" w:tplc="0FC43C54">
      <w:numFmt w:val="bullet"/>
      <w:lvlText w:val="•"/>
      <w:lvlJc w:val="left"/>
      <w:pPr>
        <w:ind w:left="4494" w:hanging="312"/>
      </w:pPr>
      <w:rPr>
        <w:rFonts w:hint="default"/>
        <w:lang/>
      </w:rPr>
    </w:lvl>
    <w:lvl w:ilvl="7" w:tplc="E61450B6">
      <w:numFmt w:val="bullet"/>
      <w:lvlText w:val="•"/>
      <w:lvlJc w:val="left"/>
      <w:pPr>
        <w:ind w:left="5173" w:hanging="312"/>
      </w:pPr>
      <w:rPr>
        <w:rFonts w:hint="default"/>
        <w:lang/>
      </w:rPr>
    </w:lvl>
    <w:lvl w:ilvl="8" w:tplc="C1205F3E">
      <w:numFmt w:val="bullet"/>
      <w:lvlText w:val="•"/>
      <w:lvlJc w:val="left"/>
      <w:pPr>
        <w:ind w:left="5852" w:hanging="312"/>
      </w:pPr>
      <w:rPr>
        <w:rFonts w:hint="default"/>
        <w:lang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AC7"/>
    <w:rsid w:val="0001230D"/>
    <w:rsid w:val="000301E0"/>
    <w:rsid w:val="000500C2"/>
    <w:rsid w:val="000519D1"/>
    <w:rsid w:val="00060DA5"/>
    <w:rsid w:val="0007076C"/>
    <w:rsid w:val="00075888"/>
    <w:rsid w:val="00084345"/>
    <w:rsid w:val="000914BA"/>
    <w:rsid w:val="000A2B30"/>
    <w:rsid w:val="000A5E95"/>
    <w:rsid w:val="000B2AA6"/>
    <w:rsid w:val="000B59EA"/>
    <w:rsid w:val="000B78E7"/>
    <w:rsid w:val="000C2EA8"/>
    <w:rsid w:val="000C6AB2"/>
    <w:rsid w:val="000D79EF"/>
    <w:rsid w:val="000F7FBA"/>
    <w:rsid w:val="001021AB"/>
    <w:rsid w:val="00175634"/>
    <w:rsid w:val="00176476"/>
    <w:rsid w:val="00193C75"/>
    <w:rsid w:val="001962D6"/>
    <w:rsid w:val="001A7B08"/>
    <w:rsid w:val="001B4B77"/>
    <w:rsid w:val="001C515F"/>
    <w:rsid w:val="001C6C79"/>
    <w:rsid w:val="001D5D7A"/>
    <w:rsid w:val="001E321E"/>
    <w:rsid w:val="001E3AC7"/>
    <w:rsid w:val="001F22D6"/>
    <w:rsid w:val="0020661E"/>
    <w:rsid w:val="002108C7"/>
    <w:rsid w:val="00213C0E"/>
    <w:rsid w:val="00214403"/>
    <w:rsid w:val="00222E79"/>
    <w:rsid w:val="0024221C"/>
    <w:rsid w:val="0025612F"/>
    <w:rsid w:val="002929A0"/>
    <w:rsid w:val="002A435D"/>
    <w:rsid w:val="002A6F68"/>
    <w:rsid w:val="002B043E"/>
    <w:rsid w:val="002B720C"/>
    <w:rsid w:val="002D6DEE"/>
    <w:rsid w:val="002F5EEE"/>
    <w:rsid w:val="003129EB"/>
    <w:rsid w:val="00314A5F"/>
    <w:rsid w:val="00332F2E"/>
    <w:rsid w:val="0034191E"/>
    <w:rsid w:val="00345BE7"/>
    <w:rsid w:val="00370B4E"/>
    <w:rsid w:val="00382470"/>
    <w:rsid w:val="00390235"/>
    <w:rsid w:val="00391C05"/>
    <w:rsid w:val="003A6AA2"/>
    <w:rsid w:val="003B219F"/>
    <w:rsid w:val="003C50E8"/>
    <w:rsid w:val="003D60C4"/>
    <w:rsid w:val="003E6892"/>
    <w:rsid w:val="003F4299"/>
    <w:rsid w:val="003F5913"/>
    <w:rsid w:val="0042738C"/>
    <w:rsid w:val="00430DA0"/>
    <w:rsid w:val="004372A8"/>
    <w:rsid w:val="004478F8"/>
    <w:rsid w:val="00453CE5"/>
    <w:rsid w:val="00466EC6"/>
    <w:rsid w:val="00470275"/>
    <w:rsid w:val="004A2768"/>
    <w:rsid w:val="004B0BCC"/>
    <w:rsid w:val="004C24FF"/>
    <w:rsid w:val="004D39C1"/>
    <w:rsid w:val="004D3B0D"/>
    <w:rsid w:val="004F0A4A"/>
    <w:rsid w:val="004F5C8B"/>
    <w:rsid w:val="00501652"/>
    <w:rsid w:val="005045DC"/>
    <w:rsid w:val="005125CC"/>
    <w:rsid w:val="00543092"/>
    <w:rsid w:val="00546CBD"/>
    <w:rsid w:val="00551EFB"/>
    <w:rsid w:val="005539D7"/>
    <w:rsid w:val="00582134"/>
    <w:rsid w:val="005835EC"/>
    <w:rsid w:val="005934BA"/>
    <w:rsid w:val="005A2696"/>
    <w:rsid w:val="005A3C89"/>
    <w:rsid w:val="005A5021"/>
    <w:rsid w:val="005A77B2"/>
    <w:rsid w:val="005C1D29"/>
    <w:rsid w:val="005F19F6"/>
    <w:rsid w:val="005F1B2F"/>
    <w:rsid w:val="00617984"/>
    <w:rsid w:val="00636814"/>
    <w:rsid w:val="00647B7A"/>
    <w:rsid w:val="00650360"/>
    <w:rsid w:val="00681388"/>
    <w:rsid w:val="006850AE"/>
    <w:rsid w:val="006A78DC"/>
    <w:rsid w:val="006D7664"/>
    <w:rsid w:val="006F218D"/>
    <w:rsid w:val="00750F78"/>
    <w:rsid w:val="0075475C"/>
    <w:rsid w:val="00755934"/>
    <w:rsid w:val="007732F3"/>
    <w:rsid w:val="007743DF"/>
    <w:rsid w:val="00775594"/>
    <w:rsid w:val="00781AA3"/>
    <w:rsid w:val="00786A18"/>
    <w:rsid w:val="00787221"/>
    <w:rsid w:val="0079374C"/>
    <w:rsid w:val="007A216C"/>
    <w:rsid w:val="007C0C7F"/>
    <w:rsid w:val="007C76CC"/>
    <w:rsid w:val="007D21AB"/>
    <w:rsid w:val="007D2616"/>
    <w:rsid w:val="007D470F"/>
    <w:rsid w:val="007F1D8C"/>
    <w:rsid w:val="007F3F1E"/>
    <w:rsid w:val="00811623"/>
    <w:rsid w:val="00816F87"/>
    <w:rsid w:val="00817DB4"/>
    <w:rsid w:val="008460EE"/>
    <w:rsid w:val="00856E15"/>
    <w:rsid w:val="00861C2D"/>
    <w:rsid w:val="00881825"/>
    <w:rsid w:val="00897B81"/>
    <w:rsid w:val="008B1960"/>
    <w:rsid w:val="008C0AA4"/>
    <w:rsid w:val="008C1A13"/>
    <w:rsid w:val="008C5631"/>
    <w:rsid w:val="008E1D90"/>
    <w:rsid w:val="008E50D9"/>
    <w:rsid w:val="008F1197"/>
    <w:rsid w:val="00900288"/>
    <w:rsid w:val="00900D1D"/>
    <w:rsid w:val="0090635A"/>
    <w:rsid w:val="00911A69"/>
    <w:rsid w:val="009168D4"/>
    <w:rsid w:val="0092056E"/>
    <w:rsid w:val="00941679"/>
    <w:rsid w:val="00952495"/>
    <w:rsid w:val="009A5595"/>
    <w:rsid w:val="009C07B0"/>
    <w:rsid w:val="009D059D"/>
    <w:rsid w:val="009D593E"/>
    <w:rsid w:val="009E1D3C"/>
    <w:rsid w:val="009E6EC8"/>
    <w:rsid w:val="009E7B48"/>
    <w:rsid w:val="009F0681"/>
    <w:rsid w:val="009F2ABA"/>
    <w:rsid w:val="009F7A8E"/>
    <w:rsid w:val="00A13C33"/>
    <w:rsid w:val="00A34741"/>
    <w:rsid w:val="00A40C27"/>
    <w:rsid w:val="00A4109E"/>
    <w:rsid w:val="00A54C5C"/>
    <w:rsid w:val="00A623BE"/>
    <w:rsid w:val="00A62AEB"/>
    <w:rsid w:val="00A716E5"/>
    <w:rsid w:val="00A96D27"/>
    <w:rsid w:val="00A9718D"/>
    <w:rsid w:val="00A977C7"/>
    <w:rsid w:val="00AC3D33"/>
    <w:rsid w:val="00AF3AC0"/>
    <w:rsid w:val="00B106F3"/>
    <w:rsid w:val="00B12D79"/>
    <w:rsid w:val="00B203EA"/>
    <w:rsid w:val="00B26210"/>
    <w:rsid w:val="00B2687B"/>
    <w:rsid w:val="00B3542A"/>
    <w:rsid w:val="00B357BB"/>
    <w:rsid w:val="00B72662"/>
    <w:rsid w:val="00B858E1"/>
    <w:rsid w:val="00B9276B"/>
    <w:rsid w:val="00B94299"/>
    <w:rsid w:val="00BA234D"/>
    <w:rsid w:val="00BB3F18"/>
    <w:rsid w:val="00BB7B4B"/>
    <w:rsid w:val="00BE0DB0"/>
    <w:rsid w:val="00BE5254"/>
    <w:rsid w:val="00BF0F04"/>
    <w:rsid w:val="00BF6144"/>
    <w:rsid w:val="00C01DB1"/>
    <w:rsid w:val="00C03BEC"/>
    <w:rsid w:val="00C05E7B"/>
    <w:rsid w:val="00C07B5F"/>
    <w:rsid w:val="00C15BD3"/>
    <w:rsid w:val="00C20440"/>
    <w:rsid w:val="00C24EE2"/>
    <w:rsid w:val="00C33F69"/>
    <w:rsid w:val="00C4296A"/>
    <w:rsid w:val="00C42994"/>
    <w:rsid w:val="00C74C2F"/>
    <w:rsid w:val="00C761B1"/>
    <w:rsid w:val="00C779AD"/>
    <w:rsid w:val="00C96CFB"/>
    <w:rsid w:val="00C97A06"/>
    <w:rsid w:val="00CA093C"/>
    <w:rsid w:val="00CA3E53"/>
    <w:rsid w:val="00CC23ED"/>
    <w:rsid w:val="00CC415B"/>
    <w:rsid w:val="00CC42FB"/>
    <w:rsid w:val="00CC721A"/>
    <w:rsid w:val="00CD65BE"/>
    <w:rsid w:val="00CE3C2D"/>
    <w:rsid w:val="00CE70E6"/>
    <w:rsid w:val="00CF195E"/>
    <w:rsid w:val="00CF648A"/>
    <w:rsid w:val="00D0016B"/>
    <w:rsid w:val="00D017AD"/>
    <w:rsid w:val="00D03C71"/>
    <w:rsid w:val="00D0774F"/>
    <w:rsid w:val="00D15216"/>
    <w:rsid w:val="00D23CFD"/>
    <w:rsid w:val="00D24BD9"/>
    <w:rsid w:val="00D5051B"/>
    <w:rsid w:val="00D607E0"/>
    <w:rsid w:val="00D71ED3"/>
    <w:rsid w:val="00D7251F"/>
    <w:rsid w:val="00D76A45"/>
    <w:rsid w:val="00D8311D"/>
    <w:rsid w:val="00D97EBA"/>
    <w:rsid w:val="00DA197A"/>
    <w:rsid w:val="00DA741C"/>
    <w:rsid w:val="00DB319D"/>
    <w:rsid w:val="00DC0BD9"/>
    <w:rsid w:val="00DC44DF"/>
    <w:rsid w:val="00DC75D4"/>
    <w:rsid w:val="00DD32A7"/>
    <w:rsid w:val="00DE4706"/>
    <w:rsid w:val="00E0193A"/>
    <w:rsid w:val="00E0301A"/>
    <w:rsid w:val="00E06493"/>
    <w:rsid w:val="00E14DB7"/>
    <w:rsid w:val="00E16769"/>
    <w:rsid w:val="00E32C97"/>
    <w:rsid w:val="00E33AAD"/>
    <w:rsid w:val="00E37149"/>
    <w:rsid w:val="00E804AC"/>
    <w:rsid w:val="00E83A88"/>
    <w:rsid w:val="00E847CD"/>
    <w:rsid w:val="00E93C4A"/>
    <w:rsid w:val="00E96B4E"/>
    <w:rsid w:val="00E979F3"/>
    <w:rsid w:val="00EA67FF"/>
    <w:rsid w:val="00EC16EF"/>
    <w:rsid w:val="00EC3C97"/>
    <w:rsid w:val="00EC55AB"/>
    <w:rsid w:val="00ED4902"/>
    <w:rsid w:val="00F05F2B"/>
    <w:rsid w:val="00F12B3E"/>
    <w:rsid w:val="00F1391D"/>
    <w:rsid w:val="00F178F5"/>
    <w:rsid w:val="00F20C75"/>
    <w:rsid w:val="00F23102"/>
    <w:rsid w:val="00F37F50"/>
    <w:rsid w:val="00F42902"/>
    <w:rsid w:val="00F7151E"/>
    <w:rsid w:val="00F9671B"/>
    <w:rsid w:val="00FB79CE"/>
    <w:rsid w:val="00FC0059"/>
    <w:rsid w:val="00FC09E9"/>
    <w:rsid w:val="00FD3452"/>
    <w:rsid w:val="00FD6E97"/>
    <w:rsid w:val="00FE0A25"/>
    <w:rsid w:val="00FE48F9"/>
    <w:rsid w:val="00FF1F55"/>
    <w:rsid w:val="00FF3786"/>
    <w:rsid w:val="00FF5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AA4"/>
    <w:rPr>
      <w:rFonts w:ascii="Georgia" w:eastAsia="Georgia" w:hAnsi="Georgia" w:cs="Times New Roman"/>
      <w:lang/>
    </w:rPr>
  </w:style>
  <w:style w:type="paragraph" w:styleId="1">
    <w:name w:val="heading 1"/>
    <w:basedOn w:val="a"/>
    <w:uiPriority w:val="1"/>
    <w:qFormat/>
    <w:rsid w:val="008C0AA4"/>
    <w:pPr>
      <w:spacing w:before="270"/>
      <w:ind w:left="1106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1"/>
    <w:qFormat/>
    <w:rsid w:val="008C0AA4"/>
    <w:pPr>
      <w:ind w:left="110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8C0AA4"/>
    <w:pPr>
      <w:spacing w:before="184"/>
      <w:ind w:left="117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AA4"/>
    <w:rPr>
      <w:sz w:val="26"/>
      <w:szCs w:val="26"/>
    </w:rPr>
  </w:style>
  <w:style w:type="paragraph" w:styleId="a4">
    <w:name w:val="List Paragraph"/>
    <w:basedOn w:val="a"/>
    <w:uiPriority w:val="34"/>
    <w:qFormat/>
    <w:rsid w:val="008C0AA4"/>
    <w:pPr>
      <w:spacing w:before="11"/>
      <w:ind w:left="712" w:firstLine="721"/>
    </w:pPr>
  </w:style>
  <w:style w:type="paragraph" w:customStyle="1" w:styleId="TableParagraph">
    <w:name w:val="Table Paragraph"/>
    <w:basedOn w:val="a"/>
    <w:uiPriority w:val="1"/>
    <w:qFormat/>
    <w:rsid w:val="008C0AA4"/>
  </w:style>
  <w:style w:type="paragraph" w:styleId="a5">
    <w:name w:val="Balloon Text"/>
    <w:basedOn w:val="a"/>
    <w:link w:val="a6"/>
    <w:uiPriority w:val="99"/>
    <w:semiHidden/>
    <w:unhideWhenUsed/>
    <w:rsid w:val="005430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92"/>
    <w:rPr>
      <w:rFonts w:ascii="Tahoma" w:eastAsia="Georgia" w:hAnsi="Tahoma" w:cs="Tahoma"/>
      <w:sz w:val="16"/>
      <w:szCs w:val="16"/>
      <w:lang/>
    </w:rPr>
  </w:style>
  <w:style w:type="paragraph" w:styleId="a7">
    <w:name w:val="No Spacing"/>
    <w:uiPriority w:val="1"/>
    <w:qFormat/>
    <w:rsid w:val="00466EC6"/>
    <w:rPr>
      <w:rFonts w:ascii="Georgia" w:eastAsia="Georgia" w:hAnsi="Georgia" w:cs="Times New Roman"/>
      <w:lang/>
    </w:rPr>
  </w:style>
  <w:style w:type="character" w:styleId="a8">
    <w:name w:val="Hyperlink"/>
    <w:basedOn w:val="a0"/>
    <w:uiPriority w:val="99"/>
    <w:rsid w:val="007D2616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BB7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370B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70"/>
      <w:ind w:left="1106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ind w:left="110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84"/>
      <w:ind w:left="117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spacing w:before="11"/>
      <w:ind w:left="712" w:firstLine="7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30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092"/>
    <w:rPr>
      <w:rFonts w:ascii="Tahoma" w:eastAsia="Georgia" w:hAnsi="Tahoma" w:cs="Tahoma"/>
      <w:sz w:val="16"/>
      <w:szCs w:val="16"/>
      <w:lang w:val="uk" w:eastAsia="uk"/>
    </w:rPr>
  </w:style>
  <w:style w:type="paragraph" w:styleId="a7">
    <w:name w:val="No Spacing"/>
    <w:uiPriority w:val="1"/>
    <w:qFormat/>
    <w:rsid w:val="00466EC6"/>
    <w:rPr>
      <w:rFonts w:ascii="Georgia" w:eastAsia="Georgia" w:hAnsi="Georgia" w:cs="Times New Roman"/>
      <w:lang w:val="uk" w:eastAsia="uk"/>
    </w:rPr>
  </w:style>
  <w:style w:type="character" w:styleId="a8">
    <w:name w:val="Hyperlink"/>
    <w:basedOn w:val="a0"/>
    <w:uiPriority w:val="99"/>
    <w:rsid w:val="007D2616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BB7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370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tusevich@uintei.kiev.u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tusevich@uintei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v1directo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03EC-B254-42C9-9A54-66AA9271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КОНФЕРЕНЦІЯ</vt:lpstr>
    </vt:vector>
  </TitlesOfParts>
  <Company>SPecialiST RePack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Семінар</dc:title>
  <dc:creator>Кухарець</dc:creator>
  <cp:lastModifiedBy>User</cp:lastModifiedBy>
  <cp:revision>350</cp:revision>
  <dcterms:created xsi:type="dcterms:W3CDTF">2018-09-19T11:36:00Z</dcterms:created>
  <dcterms:modified xsi:type="dcterms:W3CDTF">2018-11-07T06:48:00Z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2018-09-19T00:00:00Z</vt:filetime>
  </property>
</Properties>
</file>