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2B" w:rsidRPr="00112A96" w:rsidRDefault="00F12C2B" w:rsidP="00021E8B">
      <w:pPr>
        <w:widowControl w:val="0"/>
        <w:jc w:val="center"/>
        <w:outlineLvl w:val="0"/>
        <w:rPr>
          <w:color w:val="000000"/>
          <w:sz w:val="24"/>
          <w:szCs w:val="24"/>
        </w:rPr>
      </w:pPr>
      <w:bookmarkStart w:id="0" w:name="_GoBack"/>
      <w:bookmarkEnd w:id="0"/>
      <w:r w:rsidRPr="00112A96">
        <w:rPr>
          <w:color w:val="000000"/>
          <w:sz w:val="24"/>
          <w:szCs w:val="24"/>
        </w:rPr>
        <w:t>Міністерство освіти і науки України</w:t>
      </w:r>
    </w:p>
    <w:p w:rsidR="00F12C2B" w:rsidRPr="00112A96" w:rsidRDefault="00F12C2B" w:rsidP="00021E8B">
      <w:pPr>
        <w:widowControl w:val="0"/>
        <w:jc w:val="center"/>
        <w:outlineLvl w:val="0"/>
        <w:rPr>
          <w:color w:val="000000"/>
          <w:sz w:val="24"/>
          <w:szCs w:val="24"/>
        </w:rPr>
      </w:pPr>
      <w:r w:rsidRPr="00112A96">
        <w:rPr>
          <w:color w:val="000000"/>
          <w:sz w:val="24"/>
          <w:szCs w:val="24"/>
        </w:rPr>
        <w:t>Національна академія педагогічних наук України</w:t>
      </w:r>
    </w:p>
    <w:p w:rsidR="00F12C2B" w:rsidRPr="00112A96" w:rsidRDefault="00F12C2B" w:rsidP="00021E8B">
      <w:pPr>
        <w:widowControl w:val="0"/>
        <w:jc w:val="center"/>
        <w:outlineLvl w:val="0"/>
        <w:rPr>
          <w:color w:val="000000"/>
          <w:sz w:val="24"/>
          <w:szCs w:val="24"/>
        </w:rPr>
      </w:pPr>
      <w:r w:rsidRPr="00112A96">
        <w:rPr>
          <w:color w:val="000000"/>
          <w:sz w:val="24"/>
          <w:szCs w:val="24"/>
        </w:rPr>
        <w:t>Полтавський національний педагогічний університет імені В.Г. Короленка</w:t>
      </w:r>
    </w:p>
    <w:p w:rsidR="00F12C2B" w:rsidRPr="00112A96" w:rsidRDefault="00F12C2B" w:rsidP="00021E8B">
      <w:pPr>
        <w:widowControl w:val="0"/>
        <w:jc w:val="center"/>
        <w:outlineLvl w:val="0"/>
        <w:rPr>
          <w:color w:val="000000"/>
          <w:sz w:val="24"/>
          <w:szCs w:val="24"/>
        </w:rPr>
      </w:pPr>
      <w:r w:rsidRPr="00112A96">
        <w:rPr>
          <w:color w:val="000000"/>
          <w:sz w:val="24"/>
          <w:szCs w:val="24"/>
        </w:rPr>
        <w:t>Інститут педагогічної освіти та освіти дорослих НАПН України</w:t>
      </w:r>
    </w:p>
    <w:p w:rsidR="00F12C2B" w:rsidRPr="00112A96" w:rsidRDefault="00F12C2B" w:rsidP="00021E8B">
      <w:pPr>
        <w:widowControl w:val="0"/>
        <w:jc w:val="center"/>
        <w:outlineLvl w:val="0"/>
        <w:rPr>
          <w:color w:val="000000"/>
          <w:sz w:val="24"/>
          <w:szCs w:val="24"/>
        </w:rPr>
      </w:pPr>
      <w:r w:rsidRPr="00112A96">
        <w:rPr>
          <w:color w:val="000000"/>
          <w:sz w:val="24"/>
          <w:szCs w:val="24"/>
        </w:rPr>
        <w:t>Інститут проблем виховання НАПН України</w:t>
      </w:r>
    </w:p>
    <w:p w:rsidR="00F12C2B" w:rsidRPr="00112A96" w:rsidRDefault="00F12C2B" w:rsidP="00021E8B">
      <w:pPr>
        <w:widowControl w:val="0"/>
        <w:jc w:val="center"/>
        <w:rPr>
          <w:sz w:val="24"/>
          <w:szCs w:val="24"/>
        </w:rPr>
      </w:pPr>
      <w:r w:rsidRPr="00112A96">
        <w:rPr>
          <w:sz w:val="24"/>
          <w:szCs w:val="24"/>
        </w:rPr>
        <w:t>Інститут обдарованої дитини НАПН України</w:t>
      </w:r>
    </w:p>
    <w:p w:rsidR="00F12C2B" w:rsidRPr="00112A96" w:rsidRDefault="00F12C2B" w:rsidP="00021E8B">
      <w:pPr>
        <w:widowControl w:val="0"/>
        <w:jc w:val="center"/>
        <w:outlineLvl w:val="0"/>
        <w:rPr>
          <w:color w:val="000000"/>
          <w:sz w:val="24"/>
          <w:szCs w:val="24"/>
        </w:rPr>
      </w:pPr>
      <w:r w:rsidRPr="00112A96">
        <w:rPr>
          <w:color w:val="000000"/>
          <w:sz w:val="24"/>
          <w:szCs w:val="24"/>
        </w:rPr>
        <w:t>Міжнародна академія педагогічної освіти</w:t>
      </w:r>
    </w:p>
    <w:p w:rsidR="00F12C2B" w:rsidRPr="00112A96" w:rsidRDefault="00F12C2B" w:rsidP="00021E8B">
      <w:pPr>
        <w:widowControl w:val="0"/>
        <w:jc w:val="center"/>
        <w:outlineLvl w:val="0"/>
        <w:rPr>
          <w:color w:val="000000"/>
          <w:sz w:val="24"/>
          <w:szCs w:val="24"/>
        </w:rPr>
      </w:pPr>
      <w:r w:rsidRPr="00112A96">
        <w:rPr>
          <w:color w:val="000000"/>
          <w:sz w:val="24"/>
          <w:szCs w:val="24"/>
        </w:rPr>
        <w:t>Полтавська обласна державна адміністрація</w:t>
      </w:r>
    </w:p>
    <w:p w:rsidR="00F12C2B" w:rsidRPr="00112A96" w:rsidRDefault="00F12C2B" w:rsidP="00021E8B">
      <w:pPr>
        <w:widowControl w:val="0"/>
        <w:jc w:val="center"/>
        <w:outlineLvl w:val="0"/>
        <w:rPr>
          <w:color w:val="000000"/>
          <w:sz w:val="24"/>
          <w:szCs w:val="24"/>
        </w:rPr>
      </w:pPr>
      <w:r w:rsidRPr="00112A96">
        <w:rPr>
          <w:color w:val="000000"/>
          <w:sz w:val="24"/>
          <w:szCs w:val="24"/>
        </w:rPr>
        <w:t>Полтавська обласна рада</w:t>
      </w:r>
    </w:p>
    <w:p w:rsidR="00F12C2B" w:rsidRDefault="00F12C2B" w:rsidP="00021E8B">
      <w:pPr>
        <w:widowControl w:val="0"/>
        <w:jc w:val="center"/>
        <w:outlineLvl w:val="0"/>
        <w:rPr>
          <w:color w:val="000000"/>
          <w:sz w:val="24"/>
          <w:szCs w:val="24"/>
          <w:lang w:val="ru-RU"/>
        </w:rPr>
      </w:pPr>
      <w:r w:rsidRPr="00112A96">
        <w:rPr>
          <w:color w:val="000000"/>
          <w:sz w:val="24"/>
          <w:szCs w:val="24"/>
        </w:rPr>
        <w:t>Полтавська міська рада</w:t>
      </w:r>
    </w:p>
    <w:p w:rsidR="00580197" w:rsidRPr="00580197" w:rsidRDefault="00580197" w:rsidP="00021E8B">
      <w:pPr>
        <w:widowControl w:val="0"/>
        <w:jc w:val="center"/>
        <w:outlineLvl w:val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Мала академ</w:t>
      </w:r>
      <w:r w:rsidRPr="00580197">
        <w:rPr>
          <w:color w:val="000000"/>
          <w:sz w:val="24"/>
          <w:szCs w:val="24"/>
          <w:lang w:val="ru-RU"/>
        </w:rPr>
        <w:t>ія наук України</w:t>
      </w:r>
    </w:p>
    <w:p w:rsidR="00F12C2B" w:rsidRPr="00580197" w:rsidRDefault="00F12C2B" w:rsidP="00021E8B">
      <w:pPr>
        <w:widowControl w:val="0"/>
        <w:jc w:val="center"/>
        <w:outlineLvl w:val="0"/>
        <w:rPr>
          <w:color w:val="000000"/>
          <w:sz w:val="24"/>
          <w:szCs w:val="24"/>
          <w:lang w:val="ru-RU"/>
        </w:rPr>
      </w:pPr>
      <w:r w:rsidRPr="00580197">
        <w:rPr>
          <w:color w:val="000000"/>
          <w:sz w:val="24"/>
          <w:szCs w:val="24"/>
          <w:lang w:val="ru-RU"/>
        </w:rPr>
        <w:t>Аріельський Університет, Аріель, Ізраїль</w:t>
      </w:r>
    </w:p>
    <w:p w:rsidR="00F12C2B" w:rsidRPr="00112A96" w:rsidRDefault="00F12C2B" w:rsidP="00021E8B">
      <w:pPr>
        <w:widowControl w:val="0"/>
        <w:jc w:val="center"/>
        <w:outlineLvl w:val="0"/>
        <w:rPr>
          <w:color w:val="000000"/>
          <w:sz w:val="24"/>
          <w:szCs w:val="24"/>
        </w:rPr>
      </w:pPr>
      <w:r w:rsidRPr="00112A96">
        <w:rPr>
          <w:color w:val="000000"/>
          <w:sz w:val="24"/>
          <w:szCs w:val="24"/>
        </w:rPr>
        <w:t>Краківський педагогічний університет імені Комісії національної освіти, Польща</w:t>
      </w:r>
    </w:p>
    <w:p w:rsidR="007726A2" w:rsidRDefault="007726A2" w:rsidP="00021E8B">
      <w:pPr>
        <w:widowControl w:val="0"/>
        <w:jc w:val="center"/>
        <w:outlineLvl w:val="0"/>
        <w:rPr>
          <w:color w:val="000000"/>
          <w:sz w:val="24"/>
          <w:szCs w:val="24"/>
        </w:rPr>
      </w:pPr>
      <w:r w:rsidRPr="007726A2">
        <w:rPr>
          <w:color w:val="000000"/>
          <w:sz w:val="24"/>
          <w:szCs w:val="24"/>
        </w:rPr>
        <w:t>Краківська Академія імені Анджея Фрич Моджевського</w:t>
      </w:r>
      <w:r>
        <w:rPr>
          <w:color w:val="000000"/>
          <w:sz w:val="24"/>
          <w:szCs w:val="24"/>
        </w:rPr>
        <w:t>, Польща</w:t>
      </w:r>
    </w:p>
    <w:p w:rsidR="00F12C2B" w:rsidRDefault="00F12C2B" w:rsidP="00021E8B">
      <w:pPr>
        <w:widowControl w:val="0"/>
        <w:jc w:val="center"/>
        <w:outlineLvl w:val="0"/>
        <w:rPr>
          <w:color w:val="000000"/>
          <w:sz w:val="24"/>
          <w:szCs w:val="24"/>
        </w:rPr>
      </w:pPr>
      <w:r w:rsidRPr="00112A96">
        <w:rPr>
          <w:color w:val="000000"/>
          <w:sz w:val="24"/>
          <w:szCs w:val="24"/>
        </w:rPr>
        <w:t>Середня школа «Сент-Ендрю», Канада</w:t>
      </w:r>
    </w:p>
    <w:p w:rsidR="00F12C2B" w:rsidRDefault="00F12C2B" w:rsidP="00021E8B">
      <w:pPr>
        <w:widowControl w:val="0"/>
        <w:jc w:val="center"/>
        <w:outlineLvl w:val="0"/>
        <w:rPr>
          <w:color w:val="000000"/>
          <w:sz w:val="24"/>
          <w:szCs w:val="24"/>
        </w:rPr>
      </w:pPr>
      <w:r w:rsidRPr="00112A96">
        <w:rPr>
          <w:color w:val="000000"/>
          <w:sz w:val="24"/>
          <w:szCs w:val="24"/>
        </w:rPr>
        <w:t xml:space="preserve"> Національний коледж шкільних керівників, Великобританія</w:t>
      </w:r>
    </w:p>
    <w:p w:rsidR="004640D4" w:rsidRPr="00112A96" w:rsidRDefault="004640D4" w:rsidP="00021E8B">
      <w:pPr>
        <w:widowControl w:val="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Університет Яна Кохановського в Кельцах філія в м. Пьотрков Трибунальський</w:t>
      </w:r>
    </w:p>
    <w:p w:rsidR="00B54FE2" w:rsidRDefault="00B54FE2" w:rsidP="00021E8B">
      <w:pPr>
        <w:pStyle w:val="a3"/>
        <w:widowControl w:val="0"/>
        <w:ind w:firstLine="0"/>
        <w:jc w:val="center"/>
        <w:rPr>
          <w:b/>
          <w:spacing w:val="2"/>
          <w:sz w:val="24"/>
          <w:szCs w:val="24"/>
        </w:rPr>
      </w:pPr>
    </w:p>
    <w:p w:rsidR="0048515C" w:rsidRPr="00386790" w:rsidRDefault="0048515C" w:rsidP="00021E8B">
      <w:pPr>
        <w:pStyle w:val="a3"/>
        <w:widowControl w:val="0"/>
        <w:ind w:firstLine="0"/>
        <w:jc w:val="center"/>
        <w:rPr>
          <w:b/>
          <w:spacing w:val="2"/>
          <w:sz w:val="24"/>
          <w:szCs w:val="24"/>
        </w:rPr>
      </w:pPr>
      <w:r w:rsidRPr="00386790">
        <w:rPr>
          <w:b/>
          <w:spacing w:val="2"/>
          <w:sz w:val="24"/>
          <w:szCs w:val="24"/>
        </w:rPr>
        <w:t>ШАНОВНІ КОЛЕГИ!</w:t>
      </w:r>
    </w:p>
    <w:p w:rsidR="003B427B" w:rsidRDefault="003B427B" w:rsidP="00021E8B">
      <w:pPr>
        <w:pStyle w:val="a3"/>
        <w:widowControl w:val="0"/>
        <w:ind w:right="265" w:firstLine="0"/>
        <w:rPr>
          <w:sz w:val="24"/>
          <w:szCs w:val="24"/>
        </w:rPr>
      </w:pPr>
    </w:p>
    <w:p w:rsidR="0048515C" w:rsidRPr="006450DB" w:rsidRDefault="0048515C" w:rsidP="00021E8B">
      <w:pPr>
        <w:pStyle w:val="a3"/>
        <w:widowControl w:val="0"/>
        <w:ind w:right="265" w:firstLine="684"/>
        <w:rPr>
          <w:b/>
          <w:spacing w:val="2"/>
          <w:sz w:val="24"/>
          <w:szCs w:val="24"/>
        </w:rPr>
      </w:pPr>
      <w:r w:rsidRPr="0048515C">
        <w:rPr>
          <w:sz w:val="24"/>
          <w:szCs w:val="24"/>
        </w:rPr>
        <w:t xml:space="preserve">Полтавський національний педагогічний університет імені В.Г. Короленка запрошує Вас узяти участь у роботі Міжнародної науково-практичної конференції </w:t>
      </w:r>
      <w:r w:rsidRPr="0048515C">
        <w:rPr>
          <w:b/>
          <w:bCs/>
          <w:spacing w:val="6"/>
          <w:sz w:val="24"/>
          <w:szCs w:val="24"/>
        </w:rPr>
        <w:t>«</w:t>
      </w:r>
      <w:r w:rsidRPr="0048515C">
        <w:rPr>
          <w:b/>
          <w:bCs/>
          <w:sz w:val="24"/>
          <w:szCs w:val="24"/>
        </w:rPr>
        <w:t xml:space="preserve">МЕТОДИКА НАВЧАННЯ </w:t>
      </w:r>
      <w:r w:rsidRPr="00F12C2B">
        <w:rPr>
          <w:b/>
          <w:bCs/>
          <w:sz w:val="24"/>
          <w:szCs w:val="24"/>
        </w:rPr>
        <w:t>ПРИРОДНИЧИХ ДИСЦИПЛІН У СЕРЕДНІЙ ТА ВИЩІЙ ШКОЛІ</w:t>
      </w:r>
      <w:r w:rsidRPr="00F12C2B">
        <w:rPr>
          <w:b/>
          <w:bCs/>
          <w:spacing w:val="6"/>
          <w:sz w:val="24"/>
          <w:szCs w:val="24"/>
        </w:rPr>
        <w:t>»</w:t>
      </w:r>
      <w:r w:rsidR="005F18A7" w:rsidRPr="00F12C2B">
        <w:rPr>
          <w:b/>
          <w:bCs/>
          <w:spacing w:val="6"/>
          <w:sz w:val="24"/>
          <w:szCs w:val="24"/>
        </w:rPr>
        <w:t xml:space="preserve"> </w:t>
      </w:r>
      <w:r w:rsidR="003B427B" w:rsidRPr="00F12C2B">
        <w:rPr>
          <w:b/>
          <w:bCs/>
          <w:spacing w:val="6"/>
          <w:sz w:val="24"/>
          <w:szCs w:val="24"/>
        </w:rPr>
        <w:t>(</w:t>
      </w:r>
      <w:r w:rsidRPr="00F12C2B">
        <w:rPr>
          <w:b/>
          <w:spacing w:val="2"/>
          <w:sz w:val="24"/>
          <w:szCs w:val="24"/>
        </w:rPr>
        <w:t>X</w:t>
      </w:r>
      <w:r w:rsidRPr="00F12C2B">
        <w:rPr>
          <w:b/>
          <w:spacing w:val="2"/>
          <w:sz w:val="24"/>
          <w:szCs w:val="24"/>
          <w:lang w:val="en-US"/>
        </w:rPr>
        <w:t>X</w:t>
      </w:r>
      <w:r w:rsidR="00F12C2B" w:rsidRPr="00F12C2B">
        <w:rPr>
          <w:b/>
          <w:spacing w:val="2"/>
          <w:sz w:val="24"/>
          <w:szCs w:val="24"/>
        </w:rPr>
        <w:t>І</w:t>
      </w:r>
      <w:r w:rsidR="006450DB">
        <w:rPr>
          <w:b/>
          <w:spacing w:val="2"/>
          <w:sz w:val="24"/>
          <w:szCs w:val="24"/>
          <w:lang w:val="en-US"/>
        </w:rPr>
        <w:t>V</w:t>
      </w:r>
      <w:r w:rsidR="00AE0B52" w:rsidRPr="00F12C2B">
        <w:rPr>
          <w:b/>
          <w:spacing w:val="2"/>
          <w:sz w:val="24"/>
          <w:szCs w:val="24"/>
          <w:lang w:val="en-US"/>
        </w:rPr>
        <w:t> </w:t>
      </w:r>
      <w:r w:rsidR="00AE0B52" w:rsidRPr="00F12C2B">
        <w:rPr>
          <w:b/>
          <w:spacing w:val="2"/>
          <w:sz w:val="24"/>
          <w:szCs w:val="24"/>
        </w:rPr>
        <w:t>КАРИШИНСЬКІ ЧИТАННЯ</w:t>
      </w:r>
      <w:r w:rsidR="003B427B" w:rsidRPr="00F12C2B">
        <w:rPr>
          <w:b/>
          <w:spacing w:val="2"/>
          <w:sz w:val="24"/>
          <w:szCs w:val="24"/>
        </w:rPr>
        <w:t>)</w:t>
      </w:r>
      <w:r w:rsidR="00F12C2B">
        <w:rPr>
          <w:b/>
          <w:spacing w:val="2"/>
          <w:sz w:val="24"/>
          <w:szCs w:val="24"/>
        </w:rPr>
        <w:t xml:space="preserve">,  </w:t>
      </w:r>
      <w:r w:rsidR="00F12C2B" w:rsidRPr="00F12C2B">
        <w:rPr>
          <w:bCs/>
          <w:spacing w:val="2"/>
          <w:sz w:val="24"/>
          <w:szCs w:val="24"/>
        </w:rPr>
        <w:t>яка відбудеться</w:t>
      </w:r>
      <w:r w:rsidR="00F12C2B">
        <w:rPr>
          <w:b/>
          <w:spacing w:val="2"/>
          <w:sz w:val="24"/>
          <w:szCs w:val="24"/>
        </w:rPr>
        <w:t xml:space="preserve"> </w:t>
      </w:r>
      <w:r w:rsidR="004640D4">
        <w:rPr>
          <w:b/>
          <w:spacing w:val="2"/>
          <w:sz w:val="24"/>
          <w:szCs w:val="24"/>
        </w:rPr>
        <w:t>29</w:t>
      </w:r>
      <w:r w:rsidR="003B427B" w:rsidRPr="00F12C2B">
        <w:rPr>
          <w:b/>
          <w:spacing w:val="2"/>
          <w:sz w:val="24"/>
          <w:szCs w:val="24"/>
        </w:rPr>
        <w:t>-</w:t>
      </w:r>
      <w:r w:rsidR="004640D4">
        <w:rPr>
          <w:b/>
          <w:spacing w:val="2"/>
          <w:sz w:val="24"/>
          <w:szCs w:val="24"/>
        </w:rPr>
        <w:t>30</w:t>
      </w:r>
      <w:r w:rsidRPr="003B427B">
        <w:rPr>
          <w:b/>
          <w:spacing w:val="2"/>
          <w:sz w:val="24"/>
          <w:szCs w:val="24"/>
        </w:rPr>
        <w:t xml:space="preserve"> травня 201</w:t>
      </w:r>
      <w:r w:rsidR="004640D4">
        <w:rPr>
          <w:b/>
          <w:spacing w:val="2"/>
          <w:sz w:val="24"/>
          <w:szCs w:val="24"/>
        </w:rPr>
        <w:t>8</w:t>
      </w:r>
      <w:r w:rsidRPr="003B427B">
        <w:rPr>
          <w:b/>
          <w:spacing w:val="2"/>
          <w:sz w:val="24"/>
          <w:szCs w:val="24"/>
        </w:rPr>
        <w:t xml:space="preserve"> року</w:t>
      </w:r>
      <w:r w:rsidR="006450DB">
        <w:rPr>
          <w:b/>
          <w:spacing w:val="2"/>
          <w:sz w:val="24"/>
          <w:szCs w:val="24"/>
        </w:rPr>
        <w:t>.</w:t>
      </w:r>
    </w:p>
    <w:p w:rsidR="003B427B" w:rsidRPr="003B427B" w:rsidRDefault="003B427B" w:rsidP="00021E8B">
      <w:pPr>
        <w:pStyle w:val="a3"/>
        <w:widowControl w:val="0"/>
        <w:ind w:right="265" w:firstLine="0"/>
        <w:rPr>
          <w:b/>
          <w:spacing w:val="2"/>
          <w:sz w:val="24"/>
          <w:szCs w:val="24"/>
        </w:rPr>
      </w:pPr>
    </w:p>
    <w:p w:rsidR="0048515C" w:rsidRDefault="0048515C" w:rsidP="00021E8B">
      <w:pPr>
        <w:pStyle w:val="a3"/>
        <w:widowControl w:val="0"/>
        <w:ind w:firstLine="0"/>
        <w:jc w:val="center"/>
        <w:rPr>
          <w:b/>
          <w:spacing w:val="2"/>
          <w:sz w:val="24"/>
        </w:rPr>
      </w:pPr>
      <w:r w:rsidRPr="001B36A2">
        <w:rPr>
          <w:b/>
          <w:spacing w:val="2"/>
          <w:sz w:val="24"/>
        </w:rPr>
        <w:t>Напрями роботи конференції</w:t>
      </w:r>
    </w:p>
    <w:p w:rsidR="004640D4" w:rsidRDefault="004640D4" w:rsidP="004640D4">
      <w:pPr>
        <w:widowControl w:val="0"/>
        <w:numPr>
          <w:ilvl w:val="0"/>
          <w:numId w:val="7"/>
        </w:numPr>
        <w:tabs>
          <w:tab w:val="clear" w:pos="1571"/>
        </w:tabs>
        <w:ind w:left="570" w:hanging="285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Історія розвитку природничих наук. Персоналії учених</w:t>
      </w:r>
    </w:p>
    <w:p w:rsidR="00021E8B" w:rsidRPr="004640D4" w:rsidRDefault="008D59E1" w:rsidP="00021E8B">
      <w:pPr>
        <w:widowControl w:val="0"/>
        <w:numPr>
          <w:ilvl w:val="0"/>
          <w:numId w:val="7"/>
        </w:numPr>
        <w:tabs>
          <w:tab w:val="clear" w:pos="1571"/>
        </w:tabs>
        <w:ind w:left="570" w:hanging="285"/>
        <w:rPr>
          <w:i/>
          <w:iCs/>
          <w:sz w:val="24"/>
          <w:szCs w:val="24"/>
        </w:rPr>
      </w:pPr>
      <w:r w:rsidRPr="004640D4">
        <w:rPr>
          <w:i/>
          <w:iCs/>
          <w:sz w:val="24"/>
          <w:szCs w:val="24"/>
        </w:rPr>
        <w:t xml:space="preserve">Формування професійної компетентності майбутнього вчителя </w:t>
      </w:r>
      <w:r w:rsidR="00021E8B" w:rsidRPr="004640D4">
        <w:rPr>
          <w:i/>
          <w:iCs/>
          <w:sz w:val="24"/>
          <w:szCs w:val="24"/>
        </w:rPr>
        <w:t xml:space="preserve">природничих дисциплін </w:t>
      </w:r>
    </w:p>
    <w:p w:rsidR="00325D3C" w:rsidRDefault="004640D4" w:rsidP="00021E8B">
      <w:pPr>
        <w:widowControl w:val="0"/>
        <w:numPr>
          <w:ilvl w:val="0"/>
          <w:numId w:val="7"/>
        </w:numPr>
        <w:tabs>
          <w:tab w:val="clear" w:pos="1571"/>
        </w:tabs>
        <w:ind w:left="570" w:hanging="285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Підготовка</w:t>
      </w:r>
      <w:r w:rsidR="00325D3C" w:rsidRPr="004640D4">
        <w:rPr>
          <w:i/>
          <w:iCs/>
          <w:sz w:val="24"/>
          <w:szCs w:val="24"/>
        </w:rPr>
        <w:t xml:space="preserve"> вчителів природничих дисциплін </w:t>
      </w:r>
      <w:r>
        <w:rPr>
          <w:i/>
          <w:iCs/>
          <w:sz w:val="24"/>
          <w:szCs w:val="24"/>
        </w:rPr>
        <w:t>до роботи в Новій українській школі</w:t>
      </w:r>
    </w:p>
    <w:p w:rsidR="00F12C2B" w:rsidRPr="00333646" w:rsidRDefault="00F12C2B" w:rsidP="00021E8B">
      <w:pPr>
        <w:widowControl w:val="0"/>
        <w:numPr>
          <w:ilvl w:val="0"/>
          <w:numId w:val="7"/>
        </w:numPr>
        <w:tabs>
          <w:tab w:val="clear" w:pos="1571"/>
        </w:tabs>
        <w:ind w:left="570" w:hanging="285"/>
        <w:rPr>
          <w:i/>
          <w:iCs/>
          <w:sz w:val="24"/>
          <w:szCs w:val="24"/>
        </w:rPr>
      </w:pPr>
      <w:r w:rsidRPr="00333646">
        <w:rPr>
          <w:i/>
          <w:iCs/>
          <w:sz w:val="24"/>
          <w:szCs w:val="24"/>
        </w:rPr>
        <w:t>Методика навчання хімії</w:t>
      </w:r>
      <w:r w:rsidR="00496136">
        <w:rPr>
          <w:i/>
          <w:iCs/>
          <w:sz w:val="24"/>
          <w:szCs w:val="24"/>
        </w:rPr>
        <w:t>, біології та основ здоров</w:t>
      </w:r>
      <w:r w:rsidR="00496136">
        <w:rPr>
          <w:rFonts w:cs="Times New Roman"/>
          <w:i/>
          <w:iCs/>
          <w:sz w:val="24"/>
          <w:szCs w:val="24"/>
        </w:rPr>
        <w:t>'</w:t>
      </w:r>
      <w:r w:rsidR="00496136">
        <w:rPr>
          <w:i/>
          <w:iCs/>
          <w:sz w:val="24"/>
          <w:szCs w:val="24"/>
        </w:rPr>
        <w:t>я людини</w:t>
      </w:r>
      <w:r w:rsidRPr="00333646">
        <w:rPr>
          <w:i/>
          <w:iCs/>
          <w:sz w:val="24"/>
          <w:szCs w:val="24"/>
        </w:rPr>
        <w:t xml:space="preserve"> у вищій та загальноосвітній школі</w:t>
      </w:r>
    </w:p>
    <w:p w:rsidR="00F12C2B" w:rsidRPr="008D59E1" w:rsidRDefault="004640D4" w:rsidP="00021E8B">
      <w:pPr>
        <w:widowControl w:val="0"/>
        <w:numPr>
          <w:ilvl w:val="0"/>
          <w:numId w:val="7"/>
        </w:numPr>
        <w:tabs>
          <w:tab w:val="clear" w:pos="1571"/>
        </w:tabs>
        <w:ind w:left="570" w:hanging="285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</w:t>
      </w:r>
      <w:r w:rsidR="00F12C2B" w:rsidRPr="008D59E1">
        <w:rPr>
          <w:i/>
          <w:iCs/>
          <w:sz w:val="24"/>
          <w:szCs w:val="24"/>
        </w:rPr>
        <w:t xml:space="preserve">икладання природничих дисциплін </w:t>
      </w:r>
      <w:r w:rsidR="00021E8B">
        <w:rPr>
          <w:i/>
          <w:iCs/>
          <w:sz w:val="24"/>
          <w:szCs w:val="24"/>
        </w:rPr>
        <w:t>в</w:t>
      </w:r>
      <w:r w:rsidR="00F12C2B" w:rsidRPr="008D59E1">
        <w:rPr>
          <w:i/>
          <w:iCs/>
          <w:sz w:val="24"/>
          <w:szCs w:val="24"/>
        </w:rPr>
        <w:t xml:space="preserve"> </w:t>
      </w:r>
      <w:r w:rsidR="008D59E1">
        <w:rPr>
          <w:i/>
          <w:iCs/>
          <w:sz w:val="24"/>
          <w:szCs w:val="24"/>
        </w:rPr>
        <w:t>опорних школах сільської місцевості</w:t>
      </w:r>
    </w:p>
    <w:p w:rsidR="00F85164" w:rsidRDefault="004640D4" w:rsidP="00021E8B">
      <w:pPr>
        <w:widowControl w:val="0"/>
        <w:numPr>
          <w:ilvl w:val="0"/>
          <w:numId w:val="7"/>
        </w:numPr>
        <w:tabs>
          <w:tab w:val="clear" w:pos="1571"/>
        </w:tabs>
        <w:ind w:left="570" w:hanging="285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Підготовка</w:t>
      </w:r>
      <w:r w:rsidR="00F85164">
        <w:rPr>
          <w:i/>
          <w:iCs/>
          <w:sz w:val="24"/>
          <w:szCs w:val="24"/>
        </w:rPr>
        <w:t xml:space="preserve"> фахівця-еколога</w:t>
      </w:r>
      <w:r w:rsidR="00F85164" w:rsidRPr="00333646">
        <w:rPr>
          <w:i/>
          <w:iCs/>
          <w:sz w:val="24"/>
          <w:szCs w:val="24"/>
        </w:rPr>
        <w:t xml:space="preserve"> </w:t>
      </w:r>
      <w:r w:rsidR="00F85164">
        <w:rPr>
          <w:i/>
          <w:iCs/>
          <w:sz w:val="24"/>
          <w:szCs w:val="24"/>
        </w:rPr>
        <w:t>у вищих навчальних закладах</w:t>
      </w:r>
    </w:p>
    <w:p w:rsidR="00F12C2B" w:rsidRPr="00333646" w:rsidRDefault="00F12C2B" w:rsidP="00021E8B">
      <w:pPr>
        <w:widowControl w:val="0"/>
        <w:numPr>
          <w:ilvl w:val="0"/>
          <w:numId w:val="7"/>
        </w:numPr>
        <w:tabs>
          <w:tab w:val="clear" w:pos="1571"/>
        </w:tabs>
        <w:ind w:left="570" w:hanging="285"/>
        <w:rPr>
          <w:i/>
          <w:iCs/>
          <w:sz w:val="24"/>
          <w:szCs w:val="24"/>
        </w:rPr>
      </w:pPr>
      <w:r w:rsidRPr="00333646">
        <w:rPr>
          <w:i/>
          <w:iCs/>
          <w:sz w:val="24"/>
          <w:szCs w:val="24"/>
        </w:rPr>
        <w:t xml:space="preserve">Формування професійної готовності </w:t>
      </w:r>
      <w:r w:rsidR="00021E8B">
        <w:rPr>
          <w:i/>
          <w:iCs/>
          <w:sz w:val="24"/>
          <w:szCs w:val="24"/>
        </w:rPr>
        <w:t>працівників освітньої галузі</w:t>
      </w:r>
      <w:r w:rsidR="008D59E1">
        <w:rPr>
          <w:i/>
          <w:iCs/>
          <w:sz w:val="24"/>
          <w:szCs w:val="24"/>
        </w:rPr>
        <w:t xml:space="preserve"> </w:t>
      </w:r>
      <w:r w:rsidRPr="00333646">
        <w:rPr>
          <w:i/>
          <w:iCs/>
          <w:sz w:val="24"/>
          <w:szCs w:val="24"/>
        </w:rPr>
        <w:t>до інноваційної діяльності</w:t>
      </w:r>
    </w:p>
    <w:p w:rsidR="00F12C2B" w:rsidRPr="00333646" w:rsidRDefault="00F12C2B" w:rsidP="00021E8B">
      <w:pPr>
        <w:widowControl w:val="0"/>
        <w:numPr>
          <w:ilvl w:val="0"/>
          <w:numId w:val="7"/>
        </w:numPr>
        <w:tabs>
          <w:tab w:val="clear" w:pos="1571"/>
        </w:tabs>
        <w:ind w:left="570" w:hanging="285"/>
        <w:rPr>
          <w:i/>
          <w:iCs/>
          <w:sz w:val="24"/>
          <w:szCs w:val="24"/>
        </w:rPr>
      </w:pPr>
      <w:r w:rsidRPr="00333646">
        <w:rPr>
          <w:i/>
          <w:iCs/>
          <w:sz w:val="24"/>
          <w:szCs w:val="24"/>
        </w:rPr>
        <w:t>Управління формуванням майстерності керівника навчального закладу</w:t>
      </w:r>
    </w:p>
    <w:p w:rsidR="00021E8B" w:rsidRDefault="00F12C2B" w:rsidP="00021E8B">
      <w:pPr>
        <w:widowControl w:val="0"/>
        <w:numPr>
          <w:ilvl w:val="0"/>
          <w:numId w:val="7"/>
        </w:numPr>
        <w:tabs>
          <w:tab w:val="clear" w:pos="1571"/>
        </w:tabs>
        <w:ind w:left="570" w:hanging="285"/>
        <w:rPr>
          <w:i/>
          <w:iCs/>
          <w:sz w:val="24"/>
          <w:szCs w:val="24"/>
        </w:rPr>
      </w:pPr>
      <w:r w:rsidRPr="00333646">
        <w:rPr>
          <w:i/>
          <w:iCs/>
          <w:sz w:val="24"/>
          <w:szCs w:val="24"/>
        </w:rPr>
        <w:t>Теорія та практика управління проектами</w:t>
      </w:r>
    </w:p>
    <w:p w:rsidR="00F12C2B" w:rsidRPr="00333646" w:rsidRDefault="00773D19" w:rsidP="00021E8B">
      <w:pPr>
        <w:widowControl w:val="0"/>
        <w:numPr>
          <w:ilvl w:val="0"/>
          <w:numId w:val="7"/>
        </w:numPr>
        <w:tabs>
          <w:tab w:val="clear" w:pos="1571"/>
        </w:tabs>
        <w:ind w:left="570" w:hanging="285"/>
        <w:rPr>
          <w:i/>
          <w:iCs/>
          <w:sz w:val="24"/>
          <w:szCs w:val="24"/>
        </w:rPr>
      </w:pPr>
      <w:r w:rsidRPr="00773D19">
        <w:rPr>
          <w:i/>
          <w:iCs/>
          <w:sz w:val="24"/>
          <w:szCs w:val="24"/>
        </w:rPr>
        <w:t>Адаптація внутрішньо переміщених осіб до університетського середовища</w:t>
      </w:r>
      <w:r w:rsidR="00F12C2B" w:rsidRPr="00333646">
        <w:rPr>
          <w:i/>
          <w:iCs/>
          <w:sz w:val="24"/>
          <w:szCs w:val="24"/>
        </w:rPr>
        <w:t>.</w:t>
      </w:r>
    </w:p>
    <w:p w:rsidR="003B427B" w:rsidRDefault="003B427B" w:rsidP="00021E8B">
      <w:pPr>
        <w:pStyle w:val="a3"/>
        <w:widowControl w:val="0"/>
        <w:ind w:left="284" w:right="124" w:firstLine="0"/>
        <w:rPr>
          <w:spacing w:val="-2"/>
          <w:sz w:val="26"/>
          <w:szCs w:val="22"/>
        </w:rPr>
      </w:pPr>
    </w:p>
    <w:p w:rsidR="0048515C" w:rsidRPr="001B36A2" w:rsidRDefault="0048515C" w:rsidP="00021E8B">
      <w:pPr>
        <w:pStyle w:val="a3"/>
        <w:widowControl w:val="0"/>
        <w:ind w:right="266" w:firstLine="0"/>
        <w:jc w:val="center"/>
        <w:rPr>
          <w:b/>
          <w:spacing w:val="2"/>
          <w:sz w:val="24"/>
        </w:rPr>
      </w:pPr>
      <w:r w:rsidRPr="001B36A2">
        <w:rPr>
          <w:b/>
          <w:spacing w:val="2"/>
          <w:sz w:val="24"/>
        </w:rPr>
        <w:t>Календар конференції</w:t>
      </w:r>
    </w:p>
    <w:p w:rsidR="0048515C" w:rsidRPr="00F545CD" w:rsidRDefault="0048515C" w:rsidP="00021E8B">
      <w:pPr>
        <w:pStyle w:val="a3"/>
        <w:widowControl w:val="0"/>
        <w:numPr>
          <w:ilvl w:val="0"/>
          <w:numId w:val="3"/>
        </w:numPr>
        <w:ind w:left="284" w:hanging="284"/>
        <w:jc w:val="left"/>
        <w:rPr>
          <w:spacing w:val="2"/>
          <w:sz w:val="24"/>
        </w:rPr>
      </w:pPr>
      <w:r w:rsidRPr="00F545CD">
        <w:rPr>
          <w:spacing w:val="2"/>
          <w:sz w:val="24"/>
        </w:rPr>
        <w:t xml:space="preserve">Прийом статей і оплата до </w:t>
      </w:r>
      <w:r w:rsidR="004640D4">
        <w:rPr>
          <w:spacing w:val="2"/>
          <w:sz w:val="24"/>
        </w:rPr>
        <w:t>3</w:t>
      </w:r>
      <w:r w:rsidR="00726B56">
        <w:rPr>
          <w:spacing w:val="2"/>
          <w:sz w:val="24"/>
        </w:rPr>
        <w:t>0</w:t>
      </w:r>
      <w:r>
        <w:rPr>
          <w:spacing w:val="2"/>
          <w:sz w:val="24"/>
        </w:rPr>
        <w:t>.</w:t>
      </w:r>
      <w:r w:rsidRPr="00357EF9">
        <w:rPr>
          <w:spacing w:val="2"/>
          <w:sz w:val="24"/>
          <w:lang w:val="ru-RU"/>
        </w:rPr>
        <w:t>04</w:t>
      </w:r>
      <w:r>
        <w:rPr>
          <w:spacing w:val="2"/>
          <w:sz w:val="24"/>
        </w:rPr>
        <w:t>.201</w:t>
      </w:r>
      <w:r w:rsidR="004640D4">
        <w:rPr>
          <w:spacing w:val="2"/>
          <w:sz w:val="24"/>
          <w:lang w:val="ru-RU"/>
        </w:rPr>
        <w:t>8</w:t>
      </w:r>
      <w:r>
        <w:rPr>
          <w:spacing w:val="2"/>
          <w:sz w:val="24"/>
        </w:rPr>
        <w:t> </w:t>
      </w:r>
      <w:r w:rsidRPr="00F545CD">
        <w:rPr>
          <w:spacing w:val="2"/>
          <w:sz w:val="24"/>
        </w:rPr>
        <w:t>р.</w:t>
      </w:r>
    </w:p>
    <w:p w:rsidR="0048515C" w:rsidRPr="00F545CD" w:rsidRDefault="0048515C" w:rsidP="00021E8B">
      <w:pPr>
        <w:pStyle w:val="a3"/>
        <w:widowControl w:val="0"/>
        <w:numPr>
          <w:ilvl w:val="0"/>
          <w:numId w:val="3"/>
        </w:numPr>
        <w:ind w:left="284" w:hanging="284"/>
        <w:jc w:val="left"/>
        <w:rPr>
          <w:spacing w:val="2"/>
          <w:sz w:val="24"/>
        </w:rPr>
      </w:pPr>
      <w:r w:rsidRPr="00F545CD">
        <w:rPr>
          <w:spacing w:val="2"/>
          <w:sz w:val="24"/>
        </w:rPr>
        <w:t xml:space="preserve">Реєстрація учасників: </w:t>
      </w:r>
      <w:r w:rsidR="004640D4">
        <w:rPr>
          <w:spacing w:val="2"/>
          <w:sz w:val="24"/>
        </w:rPr>
        <w:t>29</w:t>
      </w:r>
      <w:r>
        <w:rPr>
          <w:spacing w:val="2"/>
          <w:sz w:val="24"/>
        </w:rPr>
        <w:t>.</w:t>
      </w:r>
      <w:r w:rsidRPr="00F545CD">
        <w:rPr>
          <w:spacing w:val="2"/>
          <w:sz w:val="24"/>
        </w:rPr>
        <w:t>0</w:t>
      </w:r>
      <w:r>
        <w:rPr>
          <w:spacing w:val="2"/>
          <w:sz w:val="24"/>
        </w:rPr>
        <w:t>5</w:t>
      </w:r>
      <w:r w:rsidRPr="00F545CD">
        <w:rPr>
          <w:spacing w:val="2"/>
          <w:sz w:val="24"/>
        </w:rPr>
        <w:t>.</w:t>
      </w:r>
      <w:r w:rsidR="00726B56">
        <w:rPr>
          <w:spacing w:val="2"/>
          <w:sz w:val="24"/>
        </w:rPr>
        <w:t>201</w:t>
      </w:r>
      <w:r w:rsidR="004640D4">
        <w:rPr>
          <w:spacing w:val="2"/>
          <w:sz w:val="24"/>
        </w:rPr>
        <w:t>8</w:t>
      </w:r>
      <w:r>
        <w:rPr>
          <w:spacing w:val="2"/>
          <w:sz w:val="24"/>
        </w:rPr>
        <w:t> </w:t>
      </w:r>
      <w:r w:rsidRPr="00F545CD">
        <w:rPr>
          <w:spacing w:val="2"/>
          <w:sz w:val="24"/>
        </w:rPr>
        <w:t>р.</w:t>
      </w:r>
    </w:p>
    <w:p w:rsidR="0048515C" w:rsidRPr="00F545CD" w:rsidRDefault="0048515C" w:rsidP="00021E8B">
      <w:pPr>
        <w:pStyle w:val="a3"/>
        <w:widowControl w:val="0"/>
        <w:numPr>
          <w:ilvl w:val="0"/>
          <w:numId w:val="3"/>
        </w:numPr>
        <w:ind w:left="284" w:hanging="284"/>
        <w:jc w:val="left"/>
        <w:rPr>
          <w:spacing w:val="2"/>
          <w:sz w:val="24"/>
        </w:rPr>
      </w:pPr>
      <w:r w:rsidRPr="00F545CD">
        <w:rPr>
          <w:spacing w:val="2"/>
          <w:sz w:val="24"/>
        </w:rPr>
        <w:t xml:space="preserve">Дні роботи: </w:t>
      </w:r>
      <w:r w:rsidR="004640D4">
        <w:rPr>
          <w:spacing w:val="2"/>
          <w:sz w:val="24"/>
        </w:rPr>
        <w:t>29</w:t>
      </w:r>
      <w:r>
        <w:rPr>
          <w:spacing w:val="2"/>
          <w:sz w:val="24"/>
        </w:rPr>
        <w:t>.</w:t>
      </w:r>
      <w:r w:rsidRPr="00F545CD">
        <w:rPr>
          <w:spacing w:val="2"/>
          <w:sz w:val="24"/>
        </w:rPr>
        <w:t>0</w:t>
      </w:r>
      <w:r>
        <w:rPr>
          <w:spacing w:val="2"/>
          <w:sz w:val="24"/>
        </w:rPr>
        <w:t>5</w:t>
      </w:r>
      <w:r w:rsidRPr="00F545CD">
        <w:rPr>
          <w:spacing w:val="2"/>
          <w:sz w:val="24"/>
        </w:rPr>
        <w:t xml:space="preserve"> – </w:t>
      </w:r>
      <w:r w:rsidR="004640D4">
        <w:rPr>
          <w:spacing w:val="2"/>
          <w:sz w:val="24"/>
        </w:rPr>
        <w:t>30</w:t>
      </w:r>
      <w:r w:rsidRPr="00F545CD">
        <w:rPr>
          <w:spacing w:val="2"/>
          <w:sz w:val="24"/>
        </w:rPr>
        <w:t>.0</w:t>
      </w:r>
      <w:r>
        <w:rPr>
          <w:spacing w:val="2"/>
          <w:sz w:val="24"/>
        </w:rPr>
        <w:t>5</w:t>
      </w:r>
      <w:r w:rsidRPr="00F545CD">
        <w:rPr>
          <w:spacing w:val="2"/>
          <w:sz w:val="24"/>
        </w:rPr>
        <w:t>.</w:t>
      </w:r>
      <w:r w:rsidR="00726B56">
        <w:rPr>
          <w:spacing w:val="2"/>
          <w:sz w:val="24"/>
        </w:rPr>
        <w:t>201</w:t>
      </w:r>
      <w:r w:rsidR="004640D4">
        <w:rPr>
          <w:spacing w:val="2"/>
          <w:sz w:val="24"/>
        </w:rPr>
        <w:t>8</w:t>
      </w:r>
      <w:r>
        <w:rPr>
          <w:spacing w:val="2"/>
          <w:sz w:val="24"/>
        </w:rPr>
        <w:t> </w:t>
      </w:r>
      <w:r w:rsidRPr="00F545CD">
        <w:rPr>
          <w:spacing w:val="2"/>
          <w:sz w:val="24"/>
        </w:rPr>
        <w:t>р.</w:t>
      </w:r>
    </w:p>
    <w:p w:rsidR="0048515C" w:rsidRPr="00F545CD" w:rsidRDefault="0048515C" w:rsidP="00021E8B">
      <w:pPr>
        <w:pStyle w:val="a3"/>
        <w:widowControl w:val="0"/>
        <w:numPr>
          <w:ilvl w:val="0"/>
          <w:numId w:val="3"/>
        </w:numPr>
        <w:spacing w:after="120"/>
        <w:ind w:left="284" w:hanging="284"/>
        <w:jc w:val="left"/>
        <w:rPr>
          <w:spacing w:val="2"/>
          <w:sz w:val="24"/>
        </w:rPr>
      </w:pPr>
      <w:r w:rsidRPr="00F545CD">
        <w:rPr>
          <w:spacing w:val="2"/>
          <w:sz w:val="24"/>
        </w:rPr>
        <w:t xml:space="preserve">Від’їзд учасників: </w:t>
      </w:r>
      <w:r w:rsidR="004640D4">
        <w:rPr>
          <w:spacing w:val="2"/>
          <w:sz w:val="24"/>
        </w:rPr>
        <w:t>30</w:t>
      </w:r>
      <w:r w:rsidRPr="00F545CD">
        <w:rPr>
          <w:spacing w:val="2"/>
          <w:sz w:val="24"/>
        </w:rPr>
        <w:t>.0</w:t>
      </w:r>
      <w:r>
        <w:rPr>
          <w:spacing w:val="2"/>
          <w:sz w:val="24"/>
        </w:rPr>
        <w:t>5</w:t>
      </w:r>
      <w:r w:rsidRPr="00F545CD">
        <w:rPr>
          <w:spacing w:val="2"/>
          <w:sz w:val="24"/>
        </w:rPr>
        <w:t>.</w:t>
      </w:r>
      <w:r w:rsidR="00726B56">
        <w:rPr>
          <w:spacing w:val="2"/>
          <w:sz w:val="24"/>
        </w:rPr>
        <w:t>201</w:t>
      </w:r>
      <w:r w:rsidR="004640D4">
        <w:rPr>
          <w:spacing w:val="2"/>
          <w:sz w:val="24"/>
        </w:rPr>
        <w:t>8</w:t>
      </w:r>
      <w:r>
        <w:rPr>
          <w:spacing w:val="2"/>
          <w:sz w:val="24"/>
        </w:rPr>
        <w:t> </w:t>
      </w:r>
      <w:r w:rsidRPr="00F545CD">
        <w:rPr>
          <w:spacing w:val="2"/>
          <w:sz w:val="24"/>
        </w:rPr>
        <w:t>р.</w:t>
      </w:r>
    </w:p>
    <w:p w:rsidR="0048515C" w:rsidRDefault="0048515C" w:rsidP="00021E8B">
      <w:pPr>
        <w:pStyle w:val="a3"/>
        <w:widowControl w:val="0"/>
        <w:ind w:right="124" w:firstLine="0"/>
        <w:rPr>
          <w:sz w:val="24"/>
        </w:rPr>
      </w:pPr>
      <w:r w:rsidRPr="00F545CD">
        <w:rPr>
          <w:b/>
          <w:spacing w:val="2"/>
          <w:sz w:val="24"/>
        </w:rPr>
        <w:t>Робоч</w:t>
      </w:r>
      <w:r>
        <w:rPr>
          <w:b/>
          <w:spacing w:val="2"/>
          <w:sz w:val="24"/>
        </w:rPr>
        <w:t>і</w:t>
      </w:r>
      <w:r w:rsidRPr="00F545CD">
        <w:rPr>
          <w:b/>
          <w:spacing w:val="2"/>
          <w:sz w:val="24"/>
        </w:rPr>
        <w:t xml:space="preserve"> мов</w:t>
      </w:r>
      <w:r>
        <w:rPr>
          <w:b/>
          <w:spacing w:val="2"/>
          <w:sz w:val="24"/>
        </w:rPr>
        <w:t>и</w:t>
      </w:r>
      <w:r w:rsidRPr="00F545CD">
        <w:rPr>
          <w:b/>
          <w:spacing w:val="2"/>
          <w:sz w:val="24"/>
        </w:rPr>
        <w:t xml:space="preserve">: </w:t>
      </w:r>
      <w:r w:rsidRPr="00F545CD">
        <w:rPr>
          <w:sz w:val="24"/>
        </w:rPr>
        <w:t>українська та англійська.</w:t>
      </w:r>
    </w:p>
    <w:p w:rsidR="0073612A" w:rsidRDefault="0073612A" w:rsidP="00021E8B">
      <w:pPr>
        <w:pStyle w:val="a3"/>
        <w:widowControl w:val="0"/>
        <w:ind w:firstLine="0"/>
        <w:jc w:val="center"/>
        <w:rPr>
          <w:b/>
          <w:spacing w:val="2"/>
          <w:sz w:val="24"/>
          <w:lang w:val="ru-RU"/>
        </w:rPr>
      </w:pPr>
    </w:p>
    <w:p w:rsidR="0048515C" w:rsidRPr="001B36A2" w:rsidRDefault="0048515C" w:rsidP="00021E8B">
      <w:pPr>
        <w:pStyle w:val="a3"/>
        <w:widowControl w:val="0"/>
        <w:ind w:firstLine="0"/>
        <w:jc w:val="center"/>
        <w:rPr>
          <w:b/>
          <w:spacing w:val="2"/>
          <w:sz w:val="24"/>
        </w:rPr>
      </w:pPr>
      <w:r w:rsidRPr="001B36A2">
        <w:rPr>
          <w:b/>
          <w:spacing w:val="2"/>
          <w:sz w:val="24"/>
        </w:rPr>
        <w:t>Форми участі у конференції</w:t>
      </w:r>
    </w:p>
    <w:p w:rsidR="0048515C" w:rsidRPr="00F545CD" w:rsidRDefault="0048515C" w:rsidP="00021E8B">
      <w:pPr>
        <w:pStyle w:val="a3"/>
        <w:widowControl w:val="0"/>
        <w:numPr>
          <w:ilvl w:val="0"/>
          <w:numId w:val="4"/>
        </w:numPr>
        <w:tabs>
          <w:tab w:val="clear" w:pos="644"/>
        </w:tabs>
        <w:ind w:left="284" w:hanging="284"/>
        <w:rPr>
          <w:spacing w:val="2"/>
          <w:sz w:val="24"/>
        </w:rPr>
      </w:pPr>
      <w:r w:rsidRPr="00F545CD">
        <w:rPr>
          <w:spacing w:val="2"/>
          <w:sz w:val="24"/>
        </w:rPr>
        <w:t>публікація матеріалів;</w:t>
      </w:r>
    </w:p>
    <w:p w:rsidR="0048515C" w:rsidRPr="00F545CD" w:rsidRDefault="0048515C" w:rsidP="00021E8B">
      <w:pPr>
        <w:pStyle w:val="a3"/>
        <w:widowControl w:val="0"/>
        <w:numPr>
          <w:ilvl w:val="0"/>
          <w:numId w:val="4"/>
        </w:numPr>
        <w:tabs>
          <w:tab w:val="clear" w:pos="644"/>
        </w:tabs>
        <w:ind w:left="284" w:hanging="284"/>
        <w:rPr>
          <w:spacing w:val="2"/>
          <w:sz w:val="24"/>
        </w:rPr>
      </w:pPr>
      <w:r w:rsidRPr="00F545CD">
        <w:rPr>
          <w:spacing w:val="2"/>
          <w:sz w:val="24"/>
        </w:rPr>
        <w:t xml:space="preserve">публікація матеріалів </w:t>
      </w:r>
      <w:r>
        <w:rPr>
          <w:spacing w:val="2"/>
          <w:sz w:val="24"/>
        </w:rPr>
        <w:t>та</w:t>
      </w:r>
      <w:r w:rsidRPr="00F545CD">
        <w:rPr>
          <w:spacing w:val="2"/>
          <w:sz w:val="24"/>
        </w:rPr>
        <w:t xml:space="preserve"> усна доповідь;</w:t>
      </w:r>
    </w:p>
    <w:p w:rsidR="0048515C" w:rsidRPr="00F545CD" w:rsidRDefault="0048515C" w:rsidP="00021E8B">
      <w:pPr>
        <w:pStyle w:val="a3"/>
        <w:widowControl w:val="0"/>
        <w:numPr>
          <w:ilvl w:val="0"/>
          <w:numId w:val="4"/>
        </w:numPr>
        <w:tabs>
          <w:tab w:val="clear" w:pos="644"/>
        </w:tabs>
        <w:ind w:left="284" w:hanging="284"/>
        <w:rPr>
          <w:spacing w:val="2"/>
          <w:sz w:val="24"/>
        </w:rPr>
      </w:pPr>
      <w:r w:rsidRPr="00F545CD">
        <w:rPr>
          <w:spacing w:val="2"/>
          <w:sz w:val="24"/>
        </w:rPr>
        <w:t>усна доповідь;</w:t>
      </w:r>
    </w:p>
    <w:p w:rsidR="0048515C" w:rsidRDefault="0048515C" w:rsidP="00021E8B">
      <w:pPr>
        <w:pStyle w:val="a3"/>
        <w:widowControl w:val="0"/>
        <w:numPr>
          <w:ilvl w:val="0"/>
          <w:numId w:val="4"/>
        </w:numPr>
        <w:tabs>
          <w:tab w:val="clear" w:pos="644"/>
        </w:tabs>
        <w:ind w:left="284" w:hanging="284"/>
        <w:rPr>
          <w:spacing w:val="2"/>
          <w:sz w:val="24"/>
        </w:rPr>
      </w:pPr>
      <w:r w:rsidRPr="00F545CD">
        <w:rPr>
          <w:spacing w:val="2"/>
          <w:sz w:val="24"/>
        </w:rPr>
        <w:t>участь без доповіді</w:t>
      </w:r>
      <w:r>
        <w:rPr>
          <w:spacing w:val="2"/>
          <w:sz w:val="24"/>
        </w:rPr>
        <w:t xml:space="preserve"> та</w:t>
      </w:r>
      <w:r w:rsidRPr="00F545CD">
        <w:rPr>
          <w:spacing w:val="2"/>
          <w:sz w:val="24"/>
        </w:rPr>
        <w:t xml:space="preserve"> публікації.</w:t>
      </w:r>
    </w:p>
    <w:p w:rsidR="00A344AB" w:rsidRDefault="00A344AB" w:rsidP="00021E8B">
      <w:pPr>
        <w:pStyle w:val="a3"/>
        <w:widowControl w:val="0"/>
        <w:ind w:firstLine="0"/>
        <w:jc w:val="center"/>
        <w:rPr>
          <w:b/>
          <w:spacing w:val="2"/>
          <w:sz w:val="24"/>
        </w:rPr>
      </w:pPr>
    </w:p>
    <w:p w:rsidR="00B9692D" w:rsidRDefault="00A344AB" w:rsidP="00021E8B">
      <w:pPr>
        <w:pStyle w:val="a3"/>
        <w:widowControl w:val="0"/>
        <w:ind w:firstLine="0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>Публікація матеріалів конференції</w:t>
      </w:r>
    </w:p>
    <w:p w:rsidR="00333646" w:rsidRDefault="00AE0B52" w:rsidP="00021E8B">
      <w:pPr>
        <w:pStyle w:val="a3"/>
        <w:widowControl w:val="0"/>
        <w:ind w:firstLine="0"/>
        <w:rPr>
          <w:spacing w:val="2"/>
          <w:sz w:val="24"/>
        </w:rPr>
      </w:pPr>
      <w:r w:rsidRPr="00333646">
        <w:rPr>
          <w:spacing w:val="2"/>
          <w:sz w:val="24"/>
        </w:rPr>
        <w:t xml:space="preserve">Для </w:t>
      </w:r>
      <w:r w:rsidR="0048515C" w:rsidRPr="00333646">
        <w:rPr>
          <w:spacing w:val="2"/>
          <w:sz w:val="24"/>
        </w:rPr>
        <w:t>опублікування приймаються</w:t>
      </w:r>
      <w:r w:rsidR="00333646">
        <w:rPr>
          <w:spacing w:val="2"/>
          <w:sz w:val="24"/>
        </w:rPr>
        <w:t xml:space="preserve"> статті </w:t>
      </w:r>
      <w:r w:rsidR="0048515C" w:rsidRPr="00333646">
        <w:rPr>
          <w:spacing w:val="2"/>
          <w:sz w:val="24"/>
        </w:rPr>
        <w:t xml:space="preserve">у такому вигляді: одна стаття одного або декількох авторів </w:t>
      </w:r>
      <w:r w:rsidR="0048515C" w:rsidRPr="00333646">
        <w:rPr>
          <w:b/>
          <w:spacing w:val="2"/>
          <w:sz w:val="24"/>
        </w:rPr>
        <w:t>не більше ніж</w:t>
      </w:r>
      <w:r w:rsidR="0048515C" w:rsidRPr="00F545CD">
        <w:rPr>
          <w:b/>
          <w:spacing w:val="2"/>
          <w:sz w:val="24"/>
        </w:rPr>
        <w:t xml:space="preserve"> на </w:t>
      </w:r>
      <w:r w:rsidR="0048515C">
        <w:rPr>
          <w:b/>
          <w:spacing w:val="2"/>
          <w:sz w:val="24"/>
        </w:rPr>
        <w:t>чотирьох</w:t>
      </w:r>
      <w:r w:rsidR="0048515C" w:rsidRPr="00F545CD">
        <w:rPr>
          <w:spacing w:val="2"/>
          <w:sz w:val="24"/>
        </w:rPr>
        <w:t xml:space="preserve"> аркушах</w:t>
      </w:r>
      <w:r w:rsidR="0048515C">
        <w:rPr>
          <w:spacing w:val="2"/>
          <w:sz w:val="24"/>
        </w:rPr>
        <w:t xml:space="preserve"> </w:t>
      </w:r>
      <w:r w:rsidR="00E32B28">
        <w:rPr>
          <w:spacing w:val="2"/>
          <w:sz w:val="24"/>
        </w:rPr>
        <w:t>формату А4</w:t>
      </w:r>
      <w:r w:rsidR="0048515C" w:rsidRPr="00F545CD">
        <w:rPr>
          <w:spacing w:val="2"/>
          <w:sz w:val="24"/>
        </w:rPr>
        <w:t xml:space="preserve">. </w:t>
      </w:r>
    </w:p>
    <w:p w:rsidR="0048515C" w:rsidRPr="00F545CD" w:rsidRDefault="0048515C" w:rsidP="00021E8B">
      <w:pPr>
        <w:pStyle w:val="a3"/>
        <w:widowControl w:val="0"/>
        <w:ind w:firstLine="0"/>
        <w:rPr>
          <w:spacing w:val="2"/>
          <w:sz w:val="24"/>
        </w:rPr>
      </w:pPr>
      <w:r w:rsidRPr="00F545CD">
        <w:rPr>
          <w:spacing w:val="2"/>
          <w:sz w:val="24"/>
        </w:rPr>
        <w:t>По</w:t>
      </w:r>
      <w:r w:rsidR="000E442C">
        <w:rPr>
          <w:spacing w:val="2"/>
          <w:sz w:val="24"/>
        </w:rPr>
        <w:t>ля: верх, низ, ліве, праве – 2</w:t>
      </w:r>
      <w:r w:rsidRPr="00F545CD">
        <w:rPr>
          <w:spacing w:val="2"/>
          <w:sz w:val="24"/>
        </w:rPr>
        <w:t>. Фонт – 14 Times New Roman. Інтервал: 1</w:t>
      </w:r>
      <w:r w:rsidR="000E442C">
        <w:rPr>
          <w:spacing w:val="2"/>
          <w:sz w:val="24"/>
        </w:rPr>
        <w:t>,5</w:t>
      </w:r>
      <w:r w:rsidRPr="00F545CD">
        <w:rPr>
          <w:spacing w:val="2"/>
          <w:sz w:val="24"/>
        </w:rPr>
        <w:t>. Текст повинен бути викладений без помилок.</w:t>
      </w:r>
    </w:p>
    <w:p w:rsidR="00333646" w:rsidRPr="00720DE8" w:rsidRDefault="00333646" w:rsidP="00021E8B">
      <w:pPr>
        <w:pStyle w:val="a3"/>
        <w:widowControl w:val="0"/>
        <w:spacing w:before="120"/>
        <w:ind w:firstLine="0"/>
        <w:jc w:val="center"/>
        <w:rPr>
          <w:b/>
          <w:spacing w:val="2"/>
          <w:sz w:val="24"/>
          <w:lang w:val="ru-RU"/>
        </w:rPr>
      </w:pPr>
      <w:r w:rsidRPr="00F545CD">
        <w:rPr>
          <w:b/>
          <w:spacing w:val="2"/>
          <w:sz w:val="24"/>
        </w:rPr>
        <w:lastRenderedPageBreak/>
        <w:t>Автори несуть відповідальність за зміст і достовірність поданих матеріалів.</w:t>
      </w:r>
    </w:p>
    <w:p w:rsidR="0048515C" w:rsidRPr="00F545CD" w:rsidRDefault="0048515C" w:rsidP="00021E8B">
      <w:pPr>
        <w:pStyle w:val="a3"/>
        <w:widowControl w:val="0"/>
        <w:ind w:firstLine="284"/>
        <w:rPr>
          <w:spacing w:val="2"/>
          <w:sz w:val="24"/>
        </w:rPr>
      </w:pPr>
      <w:r w:rsidRPr="00F545CD">
        <w:rPr>
          <w:spacing w:val="2"/>
          <w:sz w:val="24"/>
        </w:rPr>
        <w:t>Оргкомітет буде вдячний Вам за можливість доведення до відома своїх колег і всіх бажаючих інформації про проведення конференції.</w:t>
      </w:r>
    </w:p>
    <w:p w:rsidR="00262794" w:rsidRPr="001B36A2" w:rsidRDefault="00262794" w:rsidP="00021E8B">
      <w:pPr>
        <w:pStyle w:val="a3"/>
        <w:widowControl w:val="0"/>
        <w:spacing w:before="240"/>
        <w:ind w:firstLine="0"/>
        <w:jc w:val="center"/>
        <w:rPr>
          <w:b/>
          <w:spacing w:val="2"/>
          <w:sz w:val="24"/>
        </w:rPr>
      </w:pPr>
      <w:r w:rsidRPr="001B36A2">
        <w:rPr>
          <w:b/>
          <w:spacing w:val="2"/>
          <w:sz w:val="24"/>
        </w:rPr>
        <w:t>Схема викладу</w:t>
      </w:r>
    </w:p>
    <w:p w:rsidR="00262794" w:rsidRPr="00F545CD" w:rsidRDefault="00262794" w:rsidP="00021E8B">
      <w:pPr>
        <w:pStyle w:val="a3"/>
        <w:widowControl w:val="0"/>
        <w:ind w:firstLine="0"/>
        <w:rPr>
          <w:spacing w:val="2"/>
          <w:sz w:val="24"/>
        </w:rPr>
      </w:pPr>
      <w:r w:rsidRPr="00F545CD">
        <w:rPr>
          <w:spacing w:val="2"/>
          <w:sz w:val="24"/>
        </w:rPr>
        <w:t xml:space="preserve">Прізвище, ім’я та по батькові автора, звання або посада, заклад, місто (14 фонт посередині рядка). Основний текст статті і література – 14 фонт. Графічні об’єкти чи малюнки, що використані у статті, подаються по тексту </w:t>
      </w:r>
      <w:r>
        <w:rPr>
          <w:spacing w:val="2"/>
          <w:sz w:val="24"/>
        </w:rPr>
        <w:t>в</w:t>
      </w:r>
      <w:r w:rsidRPr="00F545CD">
        <w:rPr>
          <w:spacing w:val="2"/>
          <w:sz w:val="24"/>
        </w:rPr>
        <w:t xml:space="preserve"> форматі JPEG. Посилання на джерела даються </w:t>
      </w:r>
      <w:r w:rsidR="00333646">
        <w:rPr>
          <w:spacing w:val="2"/>
          <w:sz w:val="24"/>
        </w:rPr>
        <w:t>у</w:t>
      </w:r>
      <w:r w:rsidRPr="00F545CD">
        <w:rPr>
          <w:spacing w:val="2"/>
          <w:sz w:val="24"/>
        </w:rPr>
        <w:t xml:space="preserve"> квадратних дужках </w:t>
      </w:r>
      <w:r w:rsidR="00333646">
        <w:rPr>
          <w:spacing w:val="2"/>
          <w:sz w:val="24"/>
        </w:rPr>
        <w:t>і</w:t>
      </w:r>
      <w:r w:rsidRPr="00F545CD">
        <w:rPr>
          <w:spacing w:val="2"/>
          <w:sz w:val="24"/>
        </w:rPr>
        <w:t xml:space="preserve">з вказівкою на порядковий номер і сторінку. Література друкується </w:t>
      </w:r>
      <w:r w:rsidR="00333646">
        <w:rPr>
          <w:spacing w:val="2"/>
          <w:sz w:val="24"/>
        </w:rPr>
        <w:t>у</w:t>
      </w:r>
      <w:r w:rsidRPr="00F545CD">
        <w:rPr>
          <w:spacing w:val="2"/>
          <w:sz w:val="24"/>
        </w:rPr>
        <w:t xml:space="preserve"> кінці в алфавітному порядку з дотриманням бібліографічних стан</w:t>
      </w:r>
      <w:r>
        <w:rPr>
          <w:spacing w:val="2"/>
          <w:sz w:val="24"/>
        </w:rPr>
        <w:t>дартів.</w:t>
      </w:r>
    </w:p>
    <w:p w:rsidR="00262794" w:rsidRPr="00B9692D" w:rsidRDefault="00262794" w:rsidP="00021E8B">
      <w:pPr>
        <w:pStyle w:val="a3"/>
        <w:widowControl w:val="0"/>
        <w:ind w:firstLine="741"/>
        <w:rPr>
          <w:i/>
          <w:spacing w:val="2"/>
          <w:sz w:val="24"/>
        </w:rPr>
      </w:pPr>
      <w:r w:rsidRPr="00B9692D">
        <w:rPr>
          <w:bCs/>
          <w:i/>
          <w:spacing w:val="2"/>
          <w:sz w:val="24"/>
        </w:rPr>
        <w:t>Стаття, яка не відповідає цим вимогам або програмі конференції, не буде надрукована</w:t>
      </w:r>
      <w:r w:rsidR="000E442C" w:rsidRPr="00B9692D">
        <w:rPr>
          <w:i/>
          <w:spacing w:val="2"/>
          <w:sz w:val="24"/>
        </w:rPr>
        <w:t>.</w:t>
      </w:r>
    </w:p>
    <w:p w:rsidR="00B9692D" w:rsidRDefault="00B9692D" w:rsidP="00021E8B">
      <w:pPr>
        <w:pStyle w:val="a3"/>
        <w:widowControl w:val="0"/>
        <w:ind w:firstLine="741"/>
        <w:jc w:val="center"/>
        <w:rPr>
          <w:spacing w:val="2"/>
          <w:sz w:val="24"/>
          <w:szCs w:val="24"/>
        </w:rPr>
      </w:pPr>
    </w:p>
    <w:p w:rsidR="00B9692D" w:rsidRDefault="00B9692D" w:rsidP="00021E8B">
      <w:pPr>
        <w:pStyle w:val="a3"/>
        <w:widowControl w:val="0"/>
        <w:ind w:firstLine="0"/>
        <w:jc w:val="center"/>
        <w:rPr>
          <w:b/>
          <w:spacing w:val="2"/>
          <w:sz w:val="24"/>
        </w:rPr>
      </w:pPr>
      <w:r w:rsidRPr="001B36A2">
        <w:rPr>
          <w:b/>
          <w:spacing w:val="2"/>
          <w:sz w:val="24"/>
        </w:rPr>
        <w:t xml:space="preserve">Умови участі </w:t>
      </w:r>
      <w:r>
        <w:rPr>
          <w:b/>
          <w:spacing w:val="2"/>
          <w:sz w:val="24"/>
        </w:rPr>
        <w:t>в</w:t>
      </w:r>
      <w:r w:rsidRPr="001B36A2">
        <w:rPr>
          <w:b/>
          <w:spacing w:val="2"/>
          <w:sz w:val="24"/>
        </w:rPr>
        <w:t xml:space="preserve"> конференції</w:t>
      </w:r>
    </w:p>
    <w:p w:rsidR="00E77D9A" w:rsidRPr="00780EB5" w:rsidRDefault="00B9692D" w:rsidP="00021E8B">
      <w:pPr>
        <w:pStyle w:val="a3"/>
        <w:widowControl w:val="0"/>
        <w:ind w:firstLine="0"/>
        <w:rPr>
          <w:b/>
          <w:spacing w:val="2"/>
          <w:sz w:val="24"/>
          <w:lang w:val="en-US"/>
        </w:rPr>
      </w:pPr>
      <w:r w:rsidRPr="00F545CD">
        <w:rPr>
          <w:spacing w:val="2"/>
          <w:sz w:val="24"/>
        </w:rPr>
        <w:t xml:space="preserve">Матеріали </w:t>
      </w:r>
      <w:r w:rsidRPr="00741AEF">
        <w:rPr>
          <w:spacing w:val="2"/>
          <w:sz w:val="24"/>
        </w:rPr>
        <w:t>буд</w:t>
      </w:r>
      <w:r w:rsidR="00C8115F">
        <w:rPr>
          <w:spacing w:val="2"/>
          <w:sz w:val="24"/>
        </w:rPr>
        <w:t>уть</w:t>
      </w:r>
      <w:r w:rsidRPr="00741AEF">
        <w:rPr>
          <w:spacing w:val="2"/>
          <w:sz w:val="24"/>
        </w:rPr>
        <w:t xml:space="preserve"> опублікован</w:t>
      </w:r>
      <w:r w:rsidR="00C8115F">
        <w:rPr>
          <w:spacing w:val="2"/>
          <w:sz w:val="24"/>
        </w:rPr>
        <w:t>і</w:t>
      </w:r>
      <w:r w:rsidRPr="00741AEF">
        <w:rPr>
          <w:spacing w:val="2"/>
          <w:sz w:val="24"/>
        </w:rPr>
        <w:t xml:space="preserve"> </w:t>
      </w:r>
      <w:r w:rsidR="00C8115F">
        <w:rPr>
          <w:spacing w:val="2"/>
          <w:sz w:val="24"/>
        </w:rPr>
        <w:t>у</w:t>
      </w:r>
      <w:r w:rsidRPr="00741AEF">
        <w:rPr>
          <w:spacing w:val="2"/>
          <w:sz w:val="24"/>
        </w:rPr>
        <w:t xml:space="preserve"> збірнику конференції. Для цього необхідно надіслати на </w:t>
      </w:r>
      <w:r w:rsidR="002232C4" w:rsidRPr="00741AEF">
        <w:rPr>
          <w:spacing w:val="2"/>
          <w:sz w:val="24"/>
        </w:rPr>
        <w:t xml:space="preserve">електронну адресу </w:t>
      </w:r>
      <w:r w:rsidR="00F21C98" w:rsidRPr="00F21C98">
        <w:rPr>
          <w:b/>
          <w:color w:val="1F497D" w:themeColor="text2"/>
          <w:spacing w:val="2"/>
          <w:sz w:val="24"/>
          <w:u w:val="single"/>
          <w:lang w:val="en-US"/>
        </w:rPr>
        <w:t>KarReading2017@gmail.com</w:t>
      </w:r>
    </w:p>
    <w:p w:rsidR="002232C4" w:rsidRPr="00741AEF" w:rsidRDefault="002232C4" w:rsidP="00021E8B">
      <w:pPr>
        <w:pStyle w:val="a3"/>
        <w:widowControl w:val="0"/>
        <w:ind w:firstLine="0"/>
        <w:rPr>
          <w:spacing w:val="2"/>
          <w:sz w:val="24"/>
          <w:szCs w:val="24"/>
        </w:rPr>
      </w:pPr>
      <w:r w:rsidRPr="00741AEF">
        <w:rPr>
          <w:spacing w:val="2"/>
          <w:sz w:val="24"/>
          <w:szCs w:val="24"/>
        </w:rPr>
        <w:t>1. Електронний варіант тексту статті (тез) та заявку за нижче поданим зразком (окремі файли!)</w:t>
      </w:r>
    </w:p>
    <w:p w:rsidR="00B9692D" w:rsidRPr="00741AEF" w:rsidRDefault="002232C4" w:rsidP="00021E8B">
      <w:pPr>
        <w:pStyle w:val="a3"/>
        <w:widowControl w:val="0"/>
        <w:ind w:firstLine="0"/>
        <w:rPr>
          <w:spacing w:val="2"/>
          <w:sz w:val="24"/>
        </w:rPr>
      </w:pPr>
      <w:r w:rsidRPr="00741AEF">
        <w:rPr>
          <w:spacing w:val="2"/>
          <w:sz w:val="24"/>
        </w:rPr>
        <w:t>2. </w:t>
      </w:r>
      <w:r w:rsidR="00B9692D" w:rsidRPr="00741AEF">
        <w:rPr>
          <w:spacing w:val="2"/>
          <w:sz w:val="24"/>
        </w:rPr>
        <w:t>Скановану</w:t>
      </w:r>
      <w:r w:rsidR="00780EB5">
        <w:rPr>
          <w:spacing w:val="2"/>
          <w:sz w:val="24"/>
        </w:rPr>
        <w:t xml:space="preserve"> поштову квитанцію про оплату (3</w:t>
      </w:r>
      <w:r w:rsidR="00B9692D" w:rsidRPr="00741AEF">
        <w:rPr>
          <w:spacing w:val="2"/>
          <w:sz w:val="24"/>
        </w:rPr>
        <w:t>5 грн</w:t>
      </w:r>
      <w:r w:rsidR="00AE0B52" w:rsidRPr="00741AEF">
        <w:rPr>
          <w:spacing w:val="2"/>
          <w:sz w:val="24"/>
          <w:lang w:val="ru-RU"/>
        </w:rPr>
        <w:t>.</w:t>
      </w:r>
      <w:r w:rsidR="00B9692D" w:rsidRPr="00741AEF">
        <w:rPr>
          <w:spacing w:val="2"/>
          <w:sz w:val="24"/>
        </w:rPr>
        <w:t xml:space="preserve"> за повну або неповну сторінку, </w:t>
      </w:r>
      <w:r w:rsidR="002B7297" w:rsidRPr="00741AEF">
        <w:rPr>
          <w:spacing w:val="2"/>
          <w:sz w:val="24"/>
          <w:lang w:val="ru-RU"/>
        </w:rPr>
        <w:t>40</w:t>
      </w:r>
      <w:r w:rsidR="00B9692D" w:rsidRPr="00741AEF">
        <w:rPr>
          <w:spacing w:val="2"/>
          <w:sz w:val="24"/>
        </w:rPr>
        <w:t xml:space="preserve"> грн</w:t>
      </w:r>
      <w:r w:rsidR="00AE0B52" w:rsidRPr="00741AEF">
        <w:rPr>
          <w:spacing w:val="2"/>
          <w:sz w:val="24"/>
          <w:lang w:val="ru-RU"/>
        </w:rPr>
        <w:t>.</w:t>
      </w:r>
      <w:r w:rsidR="00B9692D" w:rsidRPr="00741AEF">
        <w:rPr>
          <w:spacing w:val="2"/>
          <w:sz w:val="24"/>
        </w:rPr>
        <w:t xml:space="preserve"> за збір</w:t>
      </w:r>
      <w:r w:rsidR="00A344AB">
        <w:rPr>
          <w:spacing w:val="2"/>
          <w:sz w:val="24"/>
        </w:rPr>
        <w:t>ни</w:t>
      </w:r>
      <w:r w:rsidR="00B9692D" w:rsidRPr="00741AEF">
        <w:rPr>
          <w:spacing w:val="2"/>
          <w:sz w:val="24"/>
        </w:rPr>
        <w:t>к</w:t>
      </w:r>
      <w:r w:rsidR="00A344AB">
        <w:rPr>
          <w:spacing w:val="2"/>
          <w:sz w:val="24"/>
        </w:rPr>
        <w:t xml:space="preserve"> конференції</w:t>
      </w:r>
      <w:r w:rsidR="00B9692D" w:rsidRPr="00741AEF">
        <w:rPr>
          <w:spacing w:val="2"/>
          <w:sz w:val="24"/>
        </w:rPr>
        <w:t>).</w:t>
      </w:r>
    </w:p>
    <w:p w:rsidR="002232C4" w:rsidRPr="00741AEF" w:rsidRDefault="002232C4" w:rsidP="00021E8B">
      <w:pPr>
        <w:pStyle w:val="a3"/>
        <w:widowControl w:val="0"/>
        <w:ind w:firstLine="0"/>
        <w:rPr>
          <w:sz w:val="24"/>
          <w:szCs w:val="24"/>
        </w:rPr>
      </w:pPr>
      <w:r w:rsidRPr="00741AEF">
        <w:rPr>
          <w:sz w:val="24"/>
          <w:szCs w:val="24"/>
        </w:rPr>
        <w:t>3. </w:t>
      </w:r>
      <w:r w:rsidR="006D44D5" w:rsidRPr="00741AEF">
        <w:rPr>
          <w:sz w:val="24"/>
          <w:szCs w:val="24"/>
        </w:rPr>
        <w:t>Пересилання матеріалів конференції здійснюватиметься за вказаним</w:t>
      </w:r>
      <w:r w:rsidR="006A20AB" w:rsidRPr="00741AEF">
        <w:rPr>
          <w:sz w:val="24"/>
          <w:szCs w:val="24"/>
        </w:rPr>
        <w:t xml:space="preserve"> у заявці відділенням «Нової по</w:t>
      </w:r>
      <w:r w:rsidR="006A20AB" w:rsidRPr="00741AEF">
        <w:rPr>
          <w:sz w:val="24"/>
          <w:szCs w:val="24"/>
          <w:lang w:val="ru-RU"/>
        </w:rPr>
        <w:t>ш</w:t>
      </w:r>
      <w:r w:rsidR="006D44D5" w:rsidRPr="00741AEF">
        <w:rPr>
          <w:sz w:val="24"/>
          <w:szCs w:val="24"/>
        </w:rPr>
        <w:t>ти» за рахунок одержувача</w:t>
      </w:r>
      <w:r w:rsidRPr="00741AEF">
        <w:rPr>
          <w:sz w:val="24"/>
          <w:szCs w:val="24"/>
        </w:rPr>
        <w:t>.</w:t>
      </w:r>
    </w:p>
    <w:p w:rsidR="00B9692D" w:rsidRPr="00741AEF" w:rsidRDefault="002232C4" w:rsidP="00021E8B">
      <w:pPr>
        <w:pStyle w:val="a3"/>
        <w:widowControl w:val="0"/>
        <w:ind w:firstLine="0"/>
        <w:rPr>
          <w:spacing w:val="2"/>
          <w:sz w:val="24"/>
        </w:rPr>
      </w:pPr>
      <w:r w:rsidRPr="00741AEF">
        <w:rPr>
          <w:sz w:val="24"/>
          <w:szCs w:val="24"/>
        </w:rPr>
        <w:t>4. </w:t>
      </w:r>
      <w:r w:rsidR="00B9692D" w:rsidRPr="00741AEF">
        <w:rPr>
          <w:bCs/>
          <w:i/>
          <w:spacing w:val="2"/>
          <w:sz w:val="24"/>
        </w:rPr>
        <w:t>Оргвнесок</w:t>
      </w:r>
      <w:r w:rsidR="00B9692D" w:rsidRPr="00741AEF">
        <w:rPr>
          <w:spacing w:val="2"/>
          <w:sz w:val="24"/>
        </w:rPr>
        <w:t xml:space="preserve"> – </w:t>
      </w:r>
      <w:r w:rsidR="00B9692D" w:rsidRPr="00741AEF">
        <w:rPr>
          <w:spacing w:val="2"/>
          <w:sz w:val="24"/>
          <w:lang w:val="ru-RU"/>
        </w:rPr>
        <w:t>10</w:t>
      </w:r>
      <w:r w:rsidR="00B9692D" w:rsidRPr="00741AEF">
        <w:rPr>
          <w:spacing w:val="2"/>
          <w:sz w:val="24"/>
        </w:rPr>
        <w:t>0 грн</w:t>
      </w:r>
      <w:r w:rsidR="00AE0B52" w:rsidRPr="00741AEF">
        <w:rPr>
          <w:spacing w:val="2"/>
          <w:sz w:val="24"/>
          <w:lang w:val="ru-RU"/>
        </w:rPr>
        <w:t>.</w:t>
      </w:r>
      <w:r w:rsidR="00B9692D" w:rsidRPr="00741AEF">
        <w:rPr>
          <w:spacing w:val="2"/>
          <w:sz w:val="24"/>
        </w:rPr>
        <w:t xml:space="preserve"> може</w:t>
      </w:r>
      <w:r w:rsidRPr="00741AEF">
        <w:rPr>
          <w:spacing w:val="2"/>
          <w:sz w:val="24"/>
        </w:rPr>
        <w:t xml:space="preserve"> бути сплачений під час приїзду</w:t>
      </w:r>
      <w:r w:rsidR="00B9692D" w:rsidRPr="00741AEF">
        <w:rPr>
          <w:spacing w:val="2"/>
          <w:sz w:val="24"/>
        </w:rPr>
        <w:t>.</w:t>
      </w:r>
    </w:p>
    <w:p w:rsidR="002232C4" w:rsidRPr="00741AEF" w:rsidRDefault="002232C4" w:rsidP="00021E8B">
      <w:pPr>
        <w:pStyle w:val="a3"/>
        <w:widowControl w:val="0"/>
        <w:ind w:firstLine="0"/>
        <w:rPr>
          <w:spacing w:val="2"/>
          <w:sz w:val="24"/>
        </w:rPr>
      </w:pPr>
    </w:p>
    <w:p w:rsidR="00B9692D" w:rsidRDefault="00B9692D" w:rsidP="00021E8B">
      <w:pPr>
        <w:pStyle w:val="a3"/>
        <w:widowControl w:val="0"/>
        <w:ind w:firstLine="567"/>
        <w:rPr>
          <w:spacing w:val="-2"/>
          <w:sz w:val="24"/>
          <w:szCs w:val="24"/>
        </w:rPr>
      </w:pPr>
      <w:r w:rsidRPr="00741AEF">
        <w:rPr>
          <w:spacing w:val="-2"/>
          <w:sz w:val="24"/>
          <w:szCs w:val="24"/>
        </w:rPr>
        <w:t xml:space="preserve">Грошовий переказ </w:t>
      </w:r>
      <w:r w:rsidR="00AE0B52" w:rsidRPr="00741AEF">
        <w:rPr>
          <w:spacing w:val="-2"/>
          <w:sz w:val="24"/>
          <w:szCs w:val="24"/>
        </w:rPr>
        <w:t>і</w:t>
      </w:r>
      <w:r w:rsidRPr="00741AEF">
        <w:rPr>
          <w:spacing w:val="-2"/>
          <w:sz w:val="24"/>
          <w:szCs w:val="24"/>
        </w:rPr>
        <w:t xml:space="preserve">з вказівкою форми участі </w:t>
      </w:r>
      <w:r w:rsidR="00AE0B52" w:rsidRPr="00741AEF">
        <w:rPr>
          <w:spacing w:val="-2"/>
          <w:sz w:val="24"/>
          <w:szCs w:val="24"/>
        </w:rPr>
        <w:t>у</w:t>
      </w:r>
      <w:r w:rsidR="00F470C4" w:rsidRPr="00741AEF">
        <w:rPr>
          <w:spacing w:val="-2"/>
          <w:sz w:val="24"/>
          <w:szCs w:val="24"/>
        </w:rPr>
        <w:t xml:space="preserve"> конференції</w:t>
      </w:r>
      <w:r w:rsidRPr="00741AEF">
        <w:rPr>
          <w:spacing w:val="-2"/>
          <w:sz w:val="24"/>
          <w:szCs w:val="24"/>
        </w:rPr>
        <w:t xml:space="preserve"> </w:t>
      </w:r>
      <w:r w:rsidRPr="00741AEF">
        <w:rPr>
          <w:b/>
          <w:bCs/>
          <w:spacing w:val="-2"/>
          <w:sz w:val="24"/>
          <w:szCs w:val="24"/>
        </w:rPr>
        <w:t>просимо надсилати на адресу</w:t>
      </w:r>
      <w:r w:rsidRPr="00FD51D2">
        <w:rPr>
          <w:spacing w:val="-2"/>
          <w:sz w:val="24"/>
          <w:szCs w:val="24"/>
        </w:rPr>
        <w:t>:</w:t>
      </w:r>
    </w:p>
    <w:p w:rsidR="00F470C4" w:rsidRDefault="00F470C4" w:rsidP="00021E8B">
      <w:pPr>
        <w:pStyle w:val="a3"/>
        <w:widowControl w:val="0"/>
        <w:ind w:firstLine="567"/>
        <w:rPr>
          <w:spacing w:val="-2"/>
          <w:sz w:val="24"/>
          <w:szCs w:val="24"/>
        </w:rPr>
      </w:pPr>
    </w:p>
    <w:p w:rsidR="00F21C98" w:rsidRDefault="006D44D5" w:rsidP="00021E8B">
      <w:pPr>
        <w:pStyle w:val="a3"/>
        <w:widowControl w:val="0"/>
        <w:ind w:firstLine="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Д</w:t>
      </w:r>
      <w:r w:rsidR="00F21C98">
        <w:rPr>
          <w:b/>
          <w:spacing w:val="-2"/>
          <w:sz w:val="24"/>
          <w:szCs w:val="24"/>
        </w:rPr>
        <w:t>рижд Валентина Ігорівна</w:t>
      </w:r>
    </w:p>
    <w:p w:rsidR="00B57B5E" w:rsidRPr="00741AEF" w:rsidRDefault="00B9692D" w:rsidP="00021E8B">
      <w:pPr>
        <w:pStyle w:val="a3"/>
        <w:widowControl w:val="0"/>
        <w:ind w:firstLine="0"/>
        <w:jc w:val="center"/>
        <w:rPr>
          <w:i/>
          <w:spacing w:val="2"/>
          <w:sz w:val="24"/>
        </w:rPr>
      </w:pPr>
      <w:r>
        <w:rPr>
          <w:i/>
          <w:spacing w:val="2"/>
          <w:sz w:val="24"/>
        </w:rPr>
        <w:t>кафедра педагогічної майстерності та</w:t>
      </w:r>
      <w:r w:rsidRPr="00741AEF">
        <w:rPr>
          <w:i/>
          <w:spacing w:val="2"/>
          <w:sz w:val="24"/>
        </w:rPr>
        <w:t xml:space="preserve"> </w:t>
      </w:r>
      <w:r>
        <w:rPr>
          <w:i/>
          <w:spacing w:val="2"/>
          <w:sz w:val="24"/>
        </w:rPr>
        <w:t>менеджменту</w:t>
      </w:r>
      <w:r w:rsidR="00741AEF">
        <w:rPr>
          <w:i/>
          <w:spacing w:val="2"/>
          <w:sz w:val="24"/>
        </w:rPr>
        <w:t xml:space="preserve"> імені І.А.Зязюна</w:t>
      </w:r>
    </w:p>
    <w:p w:rsidR="00B9692D" w:rsidRDefault="00B9692D" w:rsidP="00021E8B">
      <w:pPr>
        <w:pStyle w:val="a3"/>
        <w:widowControl w:val="0"/>
        <w:ind w:firstLine="0"/>
        <w:jc w:val="center"/>
        <w:rPr>
          <w:i/>
          <w:spacing w:val="2"/>
          <w:sz w:val="24"/>
        </w:rPr>
      </w:pPr>
      <w:r w:rsidRPr="00F545CD">
        <w:rPr>
          <w:i/>
          <w:spacing w:val="2"/>
          <w:sz w:val="24"/>
        </w:rPr>
        <w:t xml:space="preserve">Полтавський </w:t>
      </w:r>
      <w:r>
        <w:rPr>
          <w:i/>
          <w:spacing w:val="2"/>
          <w:sz w:val="24"/>
        </w:rPr>
        <w:t>національний</w:t>
      </w:r>
      <w:r w:rsidRPr="00262794">
        <w:rPr>
          <w:i/>
          <w:spacing w:val="2"/>
          <w:sz w:val="24"/>
          <w:lang w:val="ru-RU"/>
        </w:rPr>
        <w:t xml:space="preserve"> </w:t>
      </w:r>
      <w:r>
        <w:rPr>
          <w:i/>
          <w:spacing w:val="2"/>
          <w:sz w:val="24"/>
        </w:rPr>
        <w:t xml:space="preserve">педагогічний </w:t>
      </w:r>
      <w:r w:rsidRPr="00F545CD">
        <w:rPr>
          <w:i/>
          <w:spacing w:val="2"/>
          <w:sz w:val="24"/>
        </w:rPr>
        <w:t>універси</w:t>
      </w:r>
      <w:r>
        <w:rPr>
          <w:i/>
          <w:spacing w:val="2"/>
          <w:sz w:val="24"/>
        </w:rPr>
        <w:t>тет</w:t>
      </w:r>
      <w:r w:rsidRPr="00262794">
        <w:rPr>
          <w:i/>
          <w:spacing w:val="2"/>
          <w:sz w:val="24"/>
          <w:lang w:val="ru-RU"/>
        </w:rPr>
        <w:t xml:space="preserve"> </w:t>
      </w:r>
      <w:r w:rsidRPr="00F545CD">
        <w:rPr>
          <w:i/>
          <w:spacing w:val="2"/>
          <w:sz w:val="24"/>
        </w:rPr>
        <w:t>ім</w:t>
      </w:r>
      <w:r>
        <w:rPr>
          <w:i/>
          <w:spacing w:val="2"/>
          <w:sz w:val="24"/>
        </w:rPr>
        <w:t>ені </w:t>
      </w:r>
      <w:r w:rsidRPr="00F545CD">
        <w:rPr>
          <w:i/>
          <w:spacing w:val="2"/>
          <w:sz w:val="24"/>
        </w:rPr>
        <w:t>В.Г. Короленка</w:t>
      </w:r>
    </w:p>
    <w:p w:rsidR="00B9692D" w:rsidRPr="0048515C" w:rsidRDefault="00B9692D" w:rsidP="00021E8B">
      <w:pPr>
        <w:pStyle w:val="a3"/>
        <w:widowControl w:val="0"/>
        <w:ind w:firstLine="0"/>
        <w:jc w:val="center"/>
        <w:rPr>
          <w:i/>
          <w:spacing w:val="2"/>
          <w:sz w:val="24"/>
          <w:lang w:val="ru-RU"/>
        </w:rPr>
      </w:pPr>
      <w:r w:rsidRPr="00F545CD">
        <w:rPr>
          <w:i/>
          <w:spacing w:val="2"/>
          <w:sz w:val="24"/>
        </w:rPr>
        <w:t xml:space="preserve">вул. Остроградського </w:t>
      </w:r>
      <w:smartTag w:uri="urn:schemas-microsoft-com:office:smarttags" w:element="metricconverter">
        <w:smartTagPr>
          <w:attr w:name="ProductID" w:val="2, м"/>
        </w:smartTagPr>
        <w:r w:rsidRPr="00F545CD">
          <w:rPr>
            <w:i/>
            <w:spacing w:val="2"/>
            <w:sz w:val="24"/>
          </w:rPr>
          <w:t>2, м</w:t>
        </w:r>
      </w:smartTag>
      <w:r w:rsidRPr="00F545CD">
        <w:rPr>
          <w:i/>
          <w:spacing w:val="2"/>
          <w:sz w:val="24"/>
        </w:rPr>
        <w:t>. Полтава, 36003</w:t>
      </w:r>
    </w:p>
    <w:p w:rsidR="00E77D9A" w:rsidRPr="00E77D9A" w:rsidRDefault="00B9692D" w:rsidP="00021E8B">
      <w:pPr>
        <w:pStyle w:val="a3"/>
        <w:widowControl w:val="0"/>
        <w:ind w:firstLine="0"/>
        <w:rPr>
          <w:b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Текст статті та заявку на участь у конференції просимо надіслати на електронну</w:t>
      </w:r>
      <w:r w:rsidRPr="0048515C">
        <w:rPr>
          <w:spacing w:val="-2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</w:rPr>
        <w:t xml:space="preserve">адресу: </w:t>
      </w:r>
      <w:r w:rsidR="00963235" w:rsidRPr="00F21C98">
        <w:rPr>
          <w:b/>
          <w:color w:val="1F497D" w:themeColor="text2"/>
          <w:spacing w:val="2"/>
          <w:sz w:val="24"/>
          <w:u w:val="single"/>
          <w:lang w:val="en-US"/>
        </w:rPr>
        <w:t>KarReading2017@gmail.com</w:t>
      </w:r>
    </w:p>
    <w:p w:rsidR="00B9692D" w:rsidRDefault="00B9692D" w:rsidP="00021E8B">
      <w:pPr>
        <w:pStyle w:val="a3"/>
        <w:widowControl w:val="0"/>
        <w:ind w:left="153" w:hanging="153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>Консультативно-довідкові реквізити</w:t>
      </w:r>
    </w:p>
    <w:p w:rsidR="00B9692D" w:rsidRDefault="00B9692D" w:rsidP="00021E8B">
      <w:pPr>
        <w:pStyle w:val="a3"/>
        <w:widowControl w:val="0"/>
        <w:ind w:firstLine="0"/>
        <w:rPr>
          <w:b/>
          <w:spacing w:val="2"/>
          <w:sz w:val="24"/>
          <w:szCs w:val="24"/>
        </w:rPr>
      </w:pPr>
      <w:r>
        <w:rPr>
          <w:b/>
          <w:spacing w:val="2"/>
          <w:sz w:val="24"/>
        </w:rPr>
        <w:t xml:space="preserve">Голова оргкомітету: </w:t>
      </w:r>
      <w:r w:rsidR="00753E73" w:rsidRPr="001B36A2">
        <w:rPr>
          <w:i/>
          <w:spacing w:val="2"/>
          <w:sz w:val="24"/>
        </w:rPr>
        <w:t>декан природничого факультету</w:t>
      </w:r>
      <w:r w:rsidR="00753E73">
        <w:rPr>
          <w:i/>
          <w:spacing w:val="2"/>
          <w:sz w:val="24"/>
        </w:rPr>
        <w:t xml:space="preserve">, </w:t>
      </w:r>
      <w:r w:rsidRPr="001B36A2">
        <w:rPr>
          <w:i/>
          <w:spacing w:val="2"/>
          <w:sz w:val="24"/>
        </w:rPr>
        <w:t>доктор педагогічних наук, професор</w:t>
      </w:r>
      <w:r w:rsidR="00753E73">
        <w:rPr>
          <w:i/>
          <w:spacing w:val="2"/>
          <w:sz w:val="24"/>
        </w:rPr>
        <w:t> </w:t>
      </w:r>
      <w:r>
        <w:rPr>
          <w:b/>
          <w:spacing w:val="2"/>
          <w:sz w:val="24"/>
          <w:szCs w:val="24"/>
        </w:rPr>
        <w:t>М. В. Гриньова</w:t>
      </w:r>
    </w:p>
    <w:p w:rsidR="00B9692D" w:rsidRPr="00357EF9" w:rsidRDefault="00B9692D" w:rsidP="00021E8B">
      <w:pPr>
        <w:pStyle w:val="a3"/>
        <w:widowControl w:val="0"/>
        <w:ind w:left="153" w:hanging="153"/>
        <w:rPr>
          <w:spacing w:val="2"/>
          <w:sz w:val="24"/>
        </w:rPr>
      </w:pPr>
      <w:r>
        <w:rPr>
          <w:spacing w:val="2"/>
          <w:sz w:val="24"/>
        </w:rPr>
        <w:t xml:space="preserve">(0532) </w:t>
      </w:r>
      <w:r w:rsidR="006D44D5">
        <w:rPr>
          <w:spacing w:val="2"/>
          <w:sz w:val="24"/>
        </w:rPr>
        <w:t xml:space="preserve">56-03-19 </w:t>
      </w:r>
      <w:r w:rsidR="006D44D5" w:rsidRPr="006A20AB">
        <w:rPr>
          <w:spacing w:val="2"/>
          <w:sz w:val="24"/>
        </w:rPr>
        <w:t xml:space="preserve">(декан Марина Вікторівна </w:t>
      </w:r>
      <w:r w:rsidRPr="006A20AB">
        <w:rPr>
          <w:spacing w:val="2"/>
          <w:sz w:val="24"/>
        </w:rPr>
        <w:t>Гриньова)</w:t>
      </w:r>
    </w:p>
    <w:p w:rsidR="00B9692D" w:rsidRPr="00357EF9" w:rsidRDefault="00D30F55" w:rsidP="00021E8B">
      <w:pPr>
        <w:pStyle w:val="a3"/>
        <w:widowControl w:val="0"/>
        <w:ind w:firstLine="0"/>
        <w:rPr>
          <w:spacing w:val="2"/>
          <w:sz w:val="24"/>
        </w:rPr>
      </w:pPr>
      <w:r>
        <w:rPr>
          <w:spacing w:val="2"/>
          <w:sz w:val="24"/>
          <w:lang w:val="ru-RU"/>
        </w:rPr>
        <w:t>095 763 20 48</w:t>
      </w:r>
      <w:r w:rsidR="00B9692D">
        <w:rPr>
          <w:spacing w:val="2"/>
          <w:sz w:val="24"/>
          <w:lang w:val="ru-RU"/>
        </w:rPr>
        <w:t xml:space="preserve"> </w:t>
      </w:r>
      <w:r w:rsidR="00B9692D" w:rsidRPr="00357EF9">
        <w:rPr>
          <w:spacing w:val="2"/>
          <w:sz w:val="24"/>
        </w:rPr>
        <w:t>(</w:t>
      </w:r>
      <w:r w:rsidR="00963235">
        <w:rPr>
          <w:spacing w:val="2"/>
          <w:sz w:val="24"/>
        </w:rPr>
        <w:t>секретар Валентина Ігорівна Дрижд</w:t>
      </w:r>
      <w:r w:rsidR="00B9692D" w:rsidRPr="00357EF9">
        <w:rPr>
          <w:spacing w:val="2"/>
          <w:sz w:val="24"/>
        </w:rPr>
        <w:t>)</w:t>
      </w:r>
    </w:p>
    <w:p w:rsidR="00F85164" w:rsidRPr="00963235" w:rsidRDefault="00B9692D" w:rsidP="00F85164">
      <w:pPr>
        <w:pStyle w:val="a3"/>
        <w:widowControl w:val="0"/>
        <w:ind w:firstLine="0"/>
        <w:rPr>
          <w:b/>
          <w:spacing w:val="2"/>
          <w:sz w:val="24"/>
        </w:rPr>
      </w:pPr>
      <w:r w:rsidRPr="0068384B">
        <w:rPr>
          <w:b/>
          <w:spacing w:val="2"/>
          <w:sz w:val="24"/>
          <w:szCs w:val="24"/>
        </w:rPr>
        <w:t>E-mail:</w:t>
      </w:r>
      <w:r w:rsidRPr="0068384B">
        <w:rPr>
          <w:spacing w:val="2"/>
          <w:sz w:val="24"/>
          <w:szCs w:val="24"/>
        </w:rPr>
        <w:t xml:space="preserve"> </w:t>
      </w:r>
      <w:r w:rsidR="00963235" w:rsidRPr="00F21C98">
        <w:rPr>
          <w:b/>
          <w:color w:val="1F497D" w:themeColor="text2"/>
          <w:spacing w:val="2"/>
          <w:sz w:val="24"/>
          <w:u w:val="single"/>
          <w:lang w:val="en-US"/>
        </w:rPr>
        <w:t>KarReading2017@gmail.com</w:t>
      </w:r>
    </w:p>
    <w:p w:rsidR="00B9692D" w:rsidRDefault="00B9692D" w:rsidP="00021E8B">
      <w:pPr>
        <w:pStyle w:val="a3"/>
        <w:widowControl w:val="0"/>
        <w:ind w:firstLine="0"/>
        <w:rPr>
          <w:b/>
          <w:bCs/>
          <w:sz w:val="24"/>
          <w:szCs w:val="24"/>
        </w:rPr>
      </w:pPr>
    </w:p>
    <w:p w:rsidR="00B9692D" w:rsidRPr="002232C4" w:rsidRDefault="00B9692D" w:rsidP="00021E8B">
      <w:pPr>
        <w:pStyle w:val="a3"/>
        <w:widowControl w:val="0"/>
        <w:ind w:left="-5"/>
        <w:jc w:val="center"/>
        <w:rPr>
          <w:spacing w:val="2"/>
        </w:rPr>
      </w:pPr>
      <w:r w:rsidRPr="002232C4">
        <w:t>ЗРАЗОК ЗАЯВКИ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400"/>
        <w:gridCol w:w="2077"/>
        <w:gridCol w:w="1273"/>
        <w:gridCol w:w="1742"/>
        <w:gridCol w:w="1474"/>
        <w:gridCol w:w="1898"/>
      </w:tblGrid>
      <w:tr w:rsidR="00B9692D" w:rsidRPr="00921818" w:rsidTr="00F730CB">
        <w:trPr>
          <w:trHeight w:val="641"/>
        </w:trPr>
        <w:tc>
          <w:tcPr>
            <w:tcW w:w="450" w:type="dxa"/>
            <w:shd w:val="clear" w:color="auto" w:fill="auto"/>
          </w:tcPr>
          <w:p w:rsidR="00B9692D" w:rsidRPr="00C311AA" w:rsidRDefault="00B9692D" w:rsidP="00021E8B">
            <w:pPr>
              <w:widowControl w:val="0"/>
              <w:jc w:val="both"/>
            </w:pPr>
            <w:r w:rsidRPr="00C311AA">
              <w:t>№</w:t>
            </w:r>
          </w:p>
        </w:tc>
        <w:tc>
          <w:tcPr>
            <w:tcW w:w="1400" w:type="dxa"/>
            <w:shd w:val="clear" w:color="auto" w:fill="auto"/>
          </w:tcPr>
          <w:p w:rsidR="00B9692D" w:rsidRPr="00C311AA" w:rsidRDefault="00B9692D" w:rsidP="00021E8B">
            <w:pPr>
              <w:widowControl w:val="0"/>
              <w:ind w:hanging="110"/>
            </w:pPr>
            <w:r w:rsidRPr="00C311AA">
              <w:t>Прізвище, ім'я та по-батькові (повністю)</w:t>
            </w:r>
          </w:p>
        </w:tc>
        <w:tc>
          <w:tcPr>
            <w:tcW w:w="2077" w:type="dxa"/>
            <w:shd w:val="clear" w:color="auto" w:fill="auto"/>
          </w:tcPr>
          <w:p w:rsidR="00B9692D" w:rsidRPr="00C311AA" w:rsidRDefault="00B9692D" w:rsidP="00021E8B">
            <w:pPr>
              <w:widowControl w:val="0"/>
            </w:pPr>
            <w:r w:rsidRPr="00C311AA">
              <w:t>Науковий ступінь, вчене звання, посада,</w:t>
            </w:r>
          </w:p>
          <w:p w:rsidR="00B9692D" w:rsidRPr="00C311AA" w:rsidRDefault="00B9692D" w:rsidP="00021E8B">
            <w:pPr>
              <w:widowControl w:val="0"/>
            </w:pPr>
            <w:r w:rsidRPr="00C311AA">
              <w:t>місце роботи, ВНЗ</w:t>
            </w:r>
          </w:p>
        </w:tc>
        <w:tc>
          <w:tcPr>
            <w:tcW w:w="1273" w:type="dxa"/>
            <w:shd w:val="clear" w:color="auto" w:fill="auto"/>
          </w:tcPr>
          <w:p w:rsidR="00B9692D" w:rsidRPr="00C311AA" w:rsidRDefault="00B9692D" w:rsidP="00021E8B">
            <w:pPr>
              <w:widowControl w:val="0"/>
            </w:pPr>
            <w:r w:rsidRPr="00C311AA">
              <w:t>Назва статті (тез)</w:t>
            </w:r>
          </w:p>
        </w:tc>
        <w:tc>
          <w:tcPr>
            <w:tcW w:w="1742" w:type="dxa"/>
            <w:shd w:val="clear" w:color="auto" w:fill="auto"/>
          </w:tcPr>
          <w:p w:rsidR="00B9692D" w:rsidRPr="00C311AA" w:rsidRDefault="00B9692D" w:rsidP="00021E8B">
            <w:pPr>
              <w:widowControl w:val="0"/>
              <w:ind w:hanging="96"/>
            </w:pPr>
            <w:r w:rsidRPr="00C311AA">
              <w:t xml:space="preserve">Контактна адреса, </w:t>
            </w:r>
          </w:p>
          <w:p w:rsidR="00B9692D" w:rsidRPr="00C311AA" w:rsidRDefault="00B9692D" w:rsidP="00021E8B">
            <w:pPr>
              <w:widowControl w:val="0"/>
              <w:ind w:left="-96"/>
            </w:pPr>
            <w:r w:rsidRPr="00C311AA">
              <w:t xml:space="preserve">E-mail, </w:t>
            </w:r>
          </w:p>
          <w:p w:rsidR="00B9692D" w:rsidRPr="00C311AA" w:rsidRDefault="006D44D5" w:rsidP="00021E8B">
            <w:pPr>
              <w:widowControl w:val="0"/>
              <w:ind w:left="-96"/>
            </w:pPr>
            <w:r>
              <w:t>номер моб. т</w:t>
            </w:r>
            <w:r w:rsidR="00B9692D" w:rsidRPr="00C311AA">
              <w:t>елефону</w:t>
            </w:r>
            <w:r>
              <w:t>,</w:t>
            </w:r>
          </w:p>
          <w:p w:rsidR="00B9692D" w:rsidRPr="00C311AA" w:rsidRDefault="00B9692D" w:rsidP="00021E8B">
            <w:pPr>
              <w:widowControl w:val="0"/>
              <w:ind w:left="-96"/>
            </w:pPr>
            <w:r w:rsidRPr="00C311AA">
              <w:t>номер відділення «Нової пошти»</w:t>
            </w:r>
          </w:p>
        </w:tc>
        <w:tc>
          <w:tcPr>
            <w:tcW w:w="1474" w:type="dxa"/>
            <w:shd w:val="clear" w:color="auto" w:fill="auto"/>
          </w:tcPr>
          <w:p w:rsidR="00B9692D" w:rsidRPr="00C311AA" w:rsidRDefault="00B9692D" w:rsidP="00021E8B">
            <w:pPr>
              <w:widowControl w:val="0"/>
              <w:ind w:right="-108" w:hanging="108"/>
            </w:pPr>
            <w:r w:rsidRPr="00C311AA">
              <w:t>Форма участі:</w:t>
            </w:r>
          </w:p>
          <w:p w:rsidR="00B9692D" w:rsidRPr="00C311AA" w:rsidRDefault="00B9692D" w:rsidP="00021E8B">
            <w:pPr>
              <w:widowControl w:val="0"/>
              <w:ind w:hanging="108"/>
            </w:pPr>
            <w:r w:rsidRPr="00C311AA">
              <w:t>-публікація без приїзду</w:t>
            </w:r>
          </w:p>
          <w:p w:rsidR="00B9692D" w:rsidRPr="00C311AA" w:rsidRDefault="00B9692D" w:rsidP="00021E8B">
            <w:pPr>
              <w:widowControl w:val="0"/>
              <w:ind w:right="74" w:hanging="108"/>
            </w:pPr>
            <w:r w:rsidRPr="00C311AA">
              <w:t>-публікація і виступ</w:t>
            </w:r>
          </w:p>
        </w:tc>
        <w:tc>
          <w:tcPr>
            <w:tcW w:w="1898" w:type="dxa"/>
            <w:shd w:val="clear" w:color="auto" w:fill="auto"/>
          </w:tcPr>
          <w:p w:rsidR="00B9692D" w:rsidRPr="00CE3F64" w:rsidRDefault="00B9692D" w:rsidP="00021E8B">
            <w:pPr>
              <w:widowControl w:val="0"/>
            </w:pPr>
            <w:r w:rsidRPr="00C311AA">
              <w:t>Бронювання житла (так/ні, гуртожиток чи готель)</w:t>
            </w:r>
          </w:p>
        </w:tc>
      </w:tr>
    </w:tbl>
    <w:p w:rsidR="00B9692D" w:rsidRDefault="00B9692D" w:rsidP="00021E8B">
      <w:pPr>
        <w:widowControl w:val="0"/>
        <w:ind w:firstLine="708"/>
        <w:jc w:val="both"/>
        <w:rPr>
          <w:b/>
        </w:rPr>
      </w:pPr>
    </w:p>
    <w:p w:rsidR="001774D7" w:rsidRDefault="00262794" w:rsidP="00021E8B">
      <w:pPr>
        <w:pStyle w:val="a3"/>
        <w:widowControl w:val="0"/>
        <w:rPr>
          <w:spacing w:val="2"/>
          <w:sz w:val="24"/>
          <w:szCs w:val="24"/>
        </w:rPr>
      </w:pPr>
      <w:r w:rsidRPr="001774D7">
        <w:rPr>
          <w:b/>
          <w:bCs/>
          <w:spacing w:val="2"/>
          <w:sz w:val="24"/>
          <w:szCs w:val="24"/>
        </w:rPr>
        <w:t>Проїзд</w:t>
      </w:r>
      <w:r w:rsidRPr="00AE4C1A">
        <w:rPr>
          <w:spacing w:val="2"/>
          <w:sz w:val="24"/>
          <w:szCs w:val="24"/>
        </w:rPr>
        <w:t xml:space="preserve">: </w:t>
      </w:r>
    </w:p>
    <w:p w:rsidR="001774D7" w:rsidRPr="00AE4C1A" w:rsidRDefault="00262794" w:rsidP="00021E8B">
      <w:pPr>
        <w:pStyle w:val="a3"/>
        <w:widowControl w:val="0"/>
        <w:numPr>
          <w:ilvl w:val="0"/>
          <w:numId w:val="5"/>
        </w:numPr>
        <w:jc w:val="left"/>
        <w:rPr>
          <w:spacing w:val="2"/>
          <w:sz w:val="24"/>
          <w:szCs w:val="24"/>
        </w:rPr>
      </w:pPr>
      <w:r w:rsidRPr="00AE4C1A">
        <w:rPr>
          <w:spacing w:val="2"/>
          <w:sz w:val="24"/>
          <w:szCs w:val="24"/>
        </w:rPr>
        <w:t xml:space="preserve">від автовокзалу </w:t>
      </w:r>
      <w:r w:rsidR="001774D7">
        <w:rPr>
          <w:spacing w:val="2"/>
          <w:sz w:val="24"/>
          <w:szCs w:val="24"/>
        </w:rPr>
        <w:t>м.</w:t>
      </w:r>
      <w:r w:rsidR="00AE0B52">
        <w:rPr>
          <w:spacing w:val="2"/>
          <w:sz w:val="24"/>
          <w:szCs w:val="24"/>
        </w:rPr>
        <w:t> </w:t>
      </w:r>
      <w:r w:rsidR="001774D7">
        <w:rPr>
          <w:spacing w:val="2"/>
          <w:sz w:val="24"/>
          <w:szCs w:val="24"/>
        </w:rPr>
        <w:t xml:space="preserve">Полтава </w:t>
      </w:r>
      <w:r w:rsidRPr="00AE4C1A">
        <w:rPr>
          <w:spacing w:val="2"/>
          <w:sz w:val="24"/>
          <w:szCs w:val="24"/>
        </w:rPr>
        <w:t>автобус „Кільцевий” або маршрутне таксі</w:t>
      </w:r>
      <w:r w:rsidR="001774D7">
        <w:rPr>
          <w:spacing w:val="2"/>
          <w:sz w:val="24"/>
          <w:szCs w:val="24"/>
        </w:rPr>
        <w:t xml:space="preserve"> </w:t>
      </w:r>
      <w:r w:rsidR="001774D7" w:rsidRPr="00AE4C1A">
        <w:rPr>
          <w:spacing w:val="2"/>
          <w:sz w:val="24"/>
          <w:szCs w:val="24"/>
        </w:rPr>
        <w:t xml:space="preserve">до зупинки </w:t>
      </w:r>
      <w:r w:rsidR="001774D7">
        <w:rPr>
          <w:spacing w:val="2"/>
          <w:sz w:val="24"/>
          <w:szCs w:val="24"/>
        </w:rPr>
        <w:t>"</w:t>
      </w:r>
      <w:r w:rsidR="001774D7" w:rsidRPr="00AE4C1A">
        <w:rPr>
          <w:spacing w:val="2"/>
          <w:sz w:val="24"/>
          <w:szCs w:val="24"/>
        </w:rPr>
        <w:t>Корпусний сад (Центр)</w:t>
      </w:r>
      <w:r w:rsidR="001774D7">
        <w:rPr>
          <w:spacing w:val="2"/>
          <w:sz w:val="24"/>
          <w:szCs w:val="24"/>
        </w:rPr>
        <w:t>"</w:t>
      </w:r>
    </w:p>
    <w:p w:rsidR="001774D7" w:rsidRDefault="001774D7" w:rsidP="00021E8B">
      <w:pPr>
        <w:pStyle w:val="a3"/>
        <w:widowControl w:val="0"/>
        <w:numPr>
          <w:ilvl w:val="0"/>
          <w:numId w:val="5"/>
        </w:numPr>
        <w:jc w:val="lef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від залізничних вокзалів</w:t>
      </w:r>
      <w:r w:rsidR="00262794" w:rsidRPr="00AE4C1A">
        <w:rPr>
          <w:spacing w:val="2"/>
          <w:sz w:val="24"/>
          <w:szCs w:val="24"/>
        </w:rPr>
        <w:t xml:space="preserve"> тролейбуси № 1, 4 або маршрутне таксі</w:t>
      </w:r>
      <w:r w:rsidRPr="001774D7">
        <w:rPr>
          <w:spacing w:val="2"/>
          <w:sz w:val="24"/>
          <w:szCs w:val="24"/>
        </w:rPr>
        <w:t xml:space="preserve"> </w:t>
      </w:r>
      <w:r w:rsidRPr="00AE4C1A">
        <w:rPr>
          <w:spacing w:val="2"/>
          <w:sz w:val="24"/>
          <w:szCs w:val="24"/>
        </w:rPr>
        <w:t xml:space="preserve">до зупинки </w:t>
      </w:r>
      <w:r>
        <w:rPr>
          <w:spacing w:val="2"/>
          <w:sz w:val="24"/>
          <w:szCs w:val="24"/>
        </w:rPr>
        <w:t>"</w:t>
      </w:r>
      <w:r w:rsidRPr="00AE4C1A">
        <w:rPr>
          <w:spacing w:val="2"/>
          <w:sz w:val="24"/>
          <w:szCs w:val="24"/>
        </w:rPr>
        <w:t>Корпусний сад (Центр)</w:t>
      </w:r>
      <w:r>
        <w:rPr>
          <w:spacing w:val="2"/>
          <w:sz w:val="24"/>
          <w:szCs w:val="24"/>
        </w:rPr>
        <w:t>"</w:t>
      </w:r>
    </w:p>
    <w:sectPr w:rsidR="001774D7" w:rsidSect="00021E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A08"/>
    <w:multiLevelType w:val="hybridMultilevel"/>
    <w:tmpl w:val="7A0222F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color w:val="auto"/>
      </w:rPr>
    </w:lvl>
    <w:lvl w:ilvl="1" w:tplc="6ABC3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3CB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4A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46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BEC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A4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6C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102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1CE4"/>
    <w:multiLevelType w:val="hybridMultilevel"/>
    <w:tmpl w:val="F654A5C2"/>
    <w:lvl w:ilvl="0" w:tplc="21145562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0914086"/>
    <w:multiLevelType w:val="singleLevel"/>
    <w:tmpl w:val="823A8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C73A2E"/>
    <w:multiLevelType w:val="hybridMultilevel"/>
    <w:tmpl w:val="B642B4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94AF48">
      <w:start w:val="532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EB37DA"/>
    <w:multiLevelType w:val="hybridMultilevel"/>
    <w:tmpl w:val="B8B8EA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46703"/>
    <w:multiLevelType w:val="hybridMultilevel"/>
    <w:tmpl w:val="0B482100"/>
    <w:lvl w:ilvl="0" w:tplc="865CF3CC">
      <w:start w:val="1"/>
      <w:numFmt w:val="decimal"/>
      <w:lvlText w:val="%1."/>
      <w:lvlJc w:val="left"/>
      <w:pPr>
        <w:tabs>
          <w:tab w:val="num" w:pos="1814"/>
        </w:tabs>
        <w:ind w:left="1814" w:hanging="675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6" w15:restartNumberingAfterBreak="0">
    <w:nsid w:val="74DD18C7"/>
    <w:multiLevelType w:val="hybridMultilevel"/>
    <w:tmpl w:val="A1583E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5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29"/>
    <w:rsid w:val="000111D1"/>
    <w:rsid w:val="00012A5D"/>
    <w:rsid w:val="00021E8B"/>
    <w:rsid w:val="000240A6"/>
    <w:rsid w:val="00031A00"/>
    <w:rsid w:val="000358FB"/>
    <w:rsid w:val="000427C2"/>
    <w:rsid w:val="00045315"/>
    <w:rsid w:val="000468F3"/>
    <w:rsid w:val="0005247E"/>
    <w:rsid w:val="00052605"/>
    <w:rsid w:val="0005295D"/>
    <w:rsid w:val="00060A8A"/>
    <w:rsid w:val="000610CD"/>
    <w:rsid w:val="000646FF"/>
    <w:rsid w:val="00067DCC"/>
    <w:rsid w:val="00082A12"/>
    <w:rsid w:val="00091C67"/>
    <w:rsid w:val="000A046D"/>
    <w:rsid w:val="000A7188"/>
    <w:rsid w:val="000B21D2"/>
    <w:rsid w:val="000C0FD1"/>
    <w:rsid w:val="000C5B50"/>
    <w:rsid w:val="000D3C37"/>
    <w:rsid w:val="000D7FEF"/>
    <w:rsid w:val="000E4284"/>
    <w:rsid w:val="000E442C"/>
    <w:rsid w:val="000F48A7"/>
    <w:rsid w:val="000F4F6D"/>
    <w:rsid w:val="00103E41"/>
    <w:rsid w:val="00113213"/>
    <w:rsid w:val="00117313"/>
    <w:rsid w:val="00123629"/>
    <w:rsid w:val="00123C7A"/>
    <w:rsid w:val="001259F4"/>
    <w:rsid w:val="001317D9"/>
    <w:rsid w:val="00132E05"/>
    <w:rsid w:val="00140586"/>
    <w:rsid w:val="00152075"/>
    <w:rsid w:val="001656DC"/>
    <w:rsid w:val="00171033"/>
    <w:rsid w:val="001716C2"/>
    <w:rsid w:val="00171F54"/>
    <w:rsid w:val="0017338B"/>
    <w:rsid w:val="001774D7"/>
    <w:rsid w:val="00177F8A"/>
    <w:rsid w:val="00184EA3"/>
    <w:rsid w:val="00185807"/>
    <w:rsid w:val="00195765"/>
    <w:rsid w:val="001A163F"/>
    <w:rsid w:val="001A2712"/>
    <w:rsid w:val="001A31F1"/>
    <w:rsid w:val="001A4F9A"/>
    <w:rsid w:val="001A527C"/>
    <w:rsid w:val="001A56D2"/>
    <w:rsid w:val="001B0833"/>
    <w:rsid w:val="001B2CBA"/>
    <w:rsid w:val="001B2CC8"/>
    <w:rsid w:val="001B76CB"/>
    <w:rsid w:val="001C273F"/>
    <w:rsid w:val="001C47E4"/>
    <w:rsid w:val="001C5767"/>
    <w:rsid w:val="001C64BB"/>
    <w:rsid w:val="001C70A7"/>
    <w:rsid w:val="001D26ED"/>
    <w:rsid w:val="001D67C4"/>
    <w:rsid w:val="001D760E"/>
    <w:rsid w:val="001E185A"/>
    <w:rsid w:val="001F4C86"/>
    <w:rsid w:val="001F5C58"/>
    <w:rsid w:val="00202A13"/>
    <w:rsid w:val="0020369C"/>
    <w:rsid w:val="00203AF5"/>
    <w:rsid w:val="00216513"/>
    <w:rsid w:val="002232C4"/>
    <w:rsid w:val="00224D35"/>
    <w:rsid w:val="0022539F"/>
    <w:rsid w:val="0022553A"/>
    <w:rsid w:val="00226223"/>
    <w:rsid w:val="00234C8A"/>
    <w:rsid w:val="002358DD"/>
    <w:rsid w:val="00240EF0"/>
    <w:rsid w:val="0024256C"/>
    <w:rsid w:val="00245345"/>
    <w:rsid w:val="00246141"/>
    <w:rsid w:val="00253E0D"/>
    <w:rsid w:val="00256781"/>
    <w:rsid w:val="00260B0A"/>
    <w:rsid w:val="00260B13"/>
    <w:rsid w:val="00262794"/>
    <w:rsid w:val="0026350B"/>
    <w:rsid w:val="00270080"/>
    <w:rsid w:val="00273751"/>
    <w:rsid w:val="0027792C"/>
    <w:rsid w:val="00277F08"/>
    <w:rsid w:val="0029083B"/>
    <w:rsid w:val="00291D87"/>
    <w:rsid w:val="002976D5"/>
    <w:rsid w:val="002976E5"/>
    <w:rsid w:val="002A34E1"/>
    <w:rsid w:val="002B4472"/>
    <w:rsid w:val="002B4725"/>
    <w:rsid w:val="002B7297"/>
    <w:rsid w:val="002C560B"/>
    <w:rsid w:val="002D0968"/>
    <w:rsid w:val="002D1DD6"/>
    <w:rsid w:val="002D6DFD"/>
    <w:rsid w:val="002D7009"/>
    <w:rsid w:val="002E5EFF"/>
    <w:rsid w:val="002E7FAA"/>
    <w:rsid w:val="00307167"/>
    <w:rsid w:val="00310FA1"/>
    <w:rsid w:val="00311803"/>
    <w:rsid w:val="00315F52"/>
    <w:rsid w:val="00324309"/>
    <w:rsid w:val="00325A49"/>
    <w:rsid w:val="00325D3C"/>
    <w:rsid w:val="00331F63"/>
    <w:rsid w:val="00333646"/>
    <w:rsid w:val="0034084C"/>
    <w:rsid w:val="0034092F"/>
    <w:rsid w:val="00341B00"/>
    <w:rsid w:val="003421F2"/>
    <w:rsid w:val="003424B2"/>
    <w:rsid w:val="00343A12"/>
    <w:rsid w:val="0034757D"/>
    <w:rsid w:val="00350A0B"/>
    <w:rsid w:val="00355066"/>
    <w:rsid w:val="00356049"/>
    <w:rsid w:val="00360C11"/>
    <w:rsid w:val="0036121C"/>
    <w:rsid w:val="003651FC"/>
    <w:rsid w:val="0036611A"/>
    <w:rsid w:val="003673E1"/>
    <w:rsid w:val="00373CB0"/>
    <w:rsid w:val="003907D6"/>
    <w:rsid w:val="00391E9A"/>
    <w:rsid w:val="00394319"/>
    <w:rsid w:val="00397401"/>
    <w:rsid w:val="003976A2"/>
    <w:rsid w:val="0039777E"/>
    <w:rsid w:val="003A11A0"/>
    <w:rsid w:val="003A25C5"/>
    <w:rsid w:val="003A27CA"/>
    <w:rsid w:val="003B427B"/>
    <w:rsid w:val="003B5E6B"/>
    <w:rsid w:val="003C5C70"/>
    <w:rsid w:val="003D14A5"/>
    <w:rsid w:val="003F2BF0"/>
    <w:rsid w:val="00403C22"/>
    <w:rsid w:val="00414CE9"/>
    <w:rsid w:val="00420870"/>
    <w:rsid w:val="0042139F"/>
    <w:rsid w:val="004227ED"/>
    <w:rsid w:val="00432275"/>
    <w:rsid w:val="00435ABE"/>
    <w:rsid w:val="00441B59"/>
    <w:rsid w:val="00445CE7"/>
    <w:rsid w:val="004553DC"/>
    <w:rsid w:val="004622D6"/>
    <w:rsid w:val="004640D4"/>
    <w:rsid w:val="0046532D"/>
    <w:rsid w:val="0046569A"/>
    <w:rsid w:val="00465839"/>
    <w:rsid w:val="00465C05"/>
    <w:rsid w:val="00470D93"/>
    <w:rsid w:val="004742D3"/>
    <w:rsid w:val="00480501"/>
    <w:rsid w:val="00480C88"/>
    <w:rsid w:val="004840DB"/>
    <w:rsid w:val="0048485D"/>
    <w:rsid w:val="0048515C"/>
    <w:rsid w:val="00487CBF"/>
    <w:rsid w:val="00493BA9"/>
    <w:rsid w:val="00496136"/>
    <w:rsid w:val="004A0155"/>
    <w:rsid w:val="004A1320"/>
    <w:rsid w:val="004A3FC5"/>
    <w:rsid w:val="004A5CED"/>
    <w:rsid w:val="004B0EAD"/>
    <w:rsid w:val="004B12E9"/>
    <w:rsid w:val="004B5CE6"/>
    <w:rsid w:val="004B7F32"/>
    <w:rsid w:val="004C104C"/>
    <w:rsid w:val="004C1522"/>
    <w:rsid w:val="004C20EE"/>
    <w:rsid w:val="004C4341"/>
    <w:rsid w:val="004C7385"/>
    <w:rsid w:val="004C7653"/>
    <w:rsid w:val="004C76AD"/>
    <w:rsid w:val="004E5E72"/>
    <w:rsid w:val="004F018F"/>
    <w:rsid w:val="004F2622"/>
    <w:rsid w:val="00504AB0"/>
    <w:rsid w:val="00505D71"/>
    <w:rsid w:val="00506091"/>
    <w:rsid w:val="00512CBC"/>
    <w:rsid w:val="00514C0B"/>
    <w:rsid w:val="00524CFF"/>
    <w:rsid w:val="005252C3"/>
    <w:rsid w:val="00527EC2"/>
    <w:rsid w:val="00530EC3"/>
    <w:rsid w:val="005331F3"/>
    <w:rsid w:val="005356DA"/>
    <w:rsid w:val="005371B2"/>
    <w:rsid w:val="00545490"/>
    <w:rsid w:val="00553505"/>
    <w:rsid w:val="005537D2"/>
    <w:rsid w:val="00554242"/>
    <w:rsid w:val="00562A18"/>
    <w:rsid w:val="0056707F"/>
    <w:rsid w:val="005722AD"/>
    <w:rsid w:val="00572964"/>
    <w:rsid w:val="0057349D"/>
    <w:rsid w:val="00575F75"/>
    <w:rsid w:val="00580197"/>
    <w:rsid w:val="005870A3"/>
    <w:rsid w:val="0058769C"/>
    <w:rsid w:val="00587755"/>
    <w:rsid w:val="005959F5"/>
    <w:rsid w:val="00597C2B"/>
    <w:rsid w:val="005A1B40"/>
    <w:rsid w:val="005A37B7"/>
    <w:rsid w:val="005A3BFF"/>
    <w:rsid w:val="005A6D54"/>
    <w:rsid w:val="005B0B25"/>
    <w:rsid w:val="005B38AF"/>
    <w:rsid w:val="005B5CB3"/>
    <w:rsid w:val="005B7D88"/>
    <w:rsid w:val="005B7E88"/>
    <w:rsid w:val="005D52D5"/>
    <w:rsid w:val="005D58B7"/>
    <w:rsid w:val="005E0D18"/>
    <w:rsid w:val="005F18A7"/>
    <w:rsid w:val="005F20D8"/>
    <w:rsid w:val="005F22ED"/>
    <w:rsid w:val="005F2FE7"/>
    <w:rsid w:val="005F6A25"/>
    <w:rsid w:val="0060786D"/>
    <w:rsid w:val="00610268"/>
    <w:rsid w:val="00611F8F"/>
    <w:rsid w:val="006146D9"/>
    <w:rsid w:val="00622D5F"/>
    <w:rsid w:val="006265C9"/>
    <w:rsid w:val="00631D5E"/>
    <w:rsid w:val="00641FE1"/>
    <w:rsid w:val="006450DB"/>
    <w:rsid w:val="006451D2"/>
    <w:rsid w:val="0066166C"/>
    <w:rsid w:val="0066516E"/>
    <w:rsid w:val="0067487B"/>
    <w:rsid w:val="00676503"/>
    <w:rsid w:val="00681482"/>
    <w:rsid w:val="00682377"/>
    <w:rsid w:val="00682879"/>
    <w:rsid w:val="00685838"/>
    <w:rsid w:val="00692784"/>
    <w:rsid w:val="0069350D"/>
    <w:rsid w:val="0069702B"/>
    <w:rsid w:val="00697A31"/>
    <w:rsid w:val="006A1FF0"/>
    <w:rsid w:val="006A20AB"/>
    <w:rsid w:val="006A23B2"/>
    <w:rsid w:val="006A2FC9"/>
    <w:rsid w:val="006A6D0F"/>
    <w:rsid w:val="006B388F"/>
    <w:rsid w:val="006B3B06"/>
    <w:rsid w:val="006B4225"/>
    <w:rsid w:val="006B4935"/>
    <w:rsid w:val="006D44D5"/>
    <w:rsid w:val="006E5506"/>
    <w:rsid w:val="006F13A6"/>
    <w:rsid w:val="006F1986"/>
    <w:rsid w:val="006F1CB7"/>
    <w:rsid w:val="00701B4E"/>
    <w:rsid w:val="007025DB"/>
    <w:rsid w:val="00711B3D"/>
    <w:rsid w:val="0072521D"/>
    <w:rsid w:val="00726B56"/>
    <w:rsid w:val="00732072"/>
    <w:rsid w:val="007334CF"/>
    <w:rsid w:val="00734040"/>
    <w:rsid w:val="00734F4E"/>
    <w:rsid w:val="0073612A"/>
    <w:rsid w:val="00741AEF"/>
    <w:rsid w:val="00743891"/>
    <w:rsid w:val="007449A2"/>
    <w:rsid w:val="00745045"/>
    <w:rsid w:val="007460FD"/>
    <w:rsid w:val="00751E2A"/>
    <w:rsid w:val="00753E73"/>
    <w:rsid w:val="00761326"/>
    <w:rsid w:val="00771ACC"/>
    <w:rsid w:val="007726A2"/>
    <w:rsid w:val="00773D19"/>
    <w:rsid w:val="00780EB5"/>
    <w:rsid w:val="007817BD"/>
    <w:rsid w:val="007862CC"/>
    <w:rsid w:val="00792BFA"/>
    <w:rsid w:val="00792FFD"/>
    <w:rsid w:val="00793822"/>
    <w:rsid w:val="00797EBE"/>
    <w:rsid w:val="007A68B1"/>
    <w:rsid w:val="007A7B15"/>
    <w:rsid w:val="007B024F"/>
    <w:rsid w:val="007B22ED"/>
    <w:rsid w:val="007B4B7D"/>
    <w:rsid w:val="007B72F4"/>
    <w:rsid w:val="007B77E4"/>
    <w:rsid w:val="007C62B1"/>
    <w:rsid w:val="007C67BA"/>
    <w:rsid w:val="007C7F9E"/>
    <w:rsid w:val="007D0F20"/>
    <w:rsid w:val="007E70F5"/>
    <w:rsid w:val="007E773F"/>
    <w:rsid w:val="007F02FA"/>
    <w:rsid w:val="007F0EB5"/>
    <w:rsid w:val="007F16DF"/>
    <w:rsid w:val="007F7044"/>
    <w:rsid w:val="007F79A7"/>
    <w:rsid w:val="007F7D5F"/>
    <w:rsid w:val="00801946"/>
    <w:rsid w:val="00804B6A"/>
    <w:rsid w:val="008056DE"/>
    <w:rsid w:val="00810EA8"/>
    <w:rsid w:val="008132CA"/>
    <w:rsid w:val="00813768"/>
    <w:rsid w:val="0081511B"/>
    <w:rsid w:val="00815568"/>
    <w:rsid w:val="0081701B"/>
    <w:rsid w:val="00822211"/>
    <w:rsid w:val="00822ED7"/>
    <w:rsid w:val="00834939"/>
    <w:rsid w:val="00835135"/>
    <w:rsid w:val="0084131C"/>
    <w:rsid w:val="00857085"/>
    <w:rsid w:val="00857DAF"/>
    <w:rsid w:val="008623C7"/>
    <w:rsid w:val="00864994"/>
    <w:rsid w:val="008714A1"/>
    <w:rsid w:val="0087402C"/>
    <w:rsid w:val="008A0028"/>
    <w:rsid w:val="008A01F7"/>
    <w:rsid w:val="008A22EB"/>
    <w:rsid w:val="008A3859"/>
    <w:rsid w:val="008B1E01"/>
    <w:rsid w:val="008B6CF4"/>
    <w:rsid w:val="008B7998"/>
    <w:rsid w:val="008C1344"/>
    <w:rsid w:val="008C5F53"/>
    <w:rsid w:val="008D59E1"/>
    <w:rsid w:val="008D7830"/>
    <w:rsid w:val="008D7C49"/>
    <w:rsid w:val="008E0998"/>
    <w:rsid w:val="008E2FDB"/>
    <w:rsid w:val="008E70E4"/>
    <w:rsid w:val="008F4146"/>
    <w:rsid w:val="009005C4"/>
    <w:rsid w:val="00900705"/>
    <w:rsid w:val="009013C3"/>
    <w:rsid w:val="00913877"/>
    <w:rsid w:val="00921965"/>
    <w:rsid w:val="00931D17"/>
    <w:rsid w:val="009353D3"/>
    <w:rsid w:val="009354A1"/>
    <w:rsid w:val="00942063"/>
    <w:rsid w:val="0094413A"/>
    <w:rsid w:val="009475CF"/>
    <w:rsid w:val="009506AA"/>
    <w:rsid w:val="00950C64"/>
    <w:rsid w:val="00950FC3"/>
    <w:rsid w:val="00956B0E"/>
    <w:rsid w:val="00963235"/>
    <w:rsid w:val="00963D2B"/>
    <w:rsid w:val="009666C4"/>
    <w:rsid w:val="009710D3"/>
    <w:rsid w:val="00972D4C"/>
    <w:rsid w:val="00977859"/>
    <w:rsid w:val="00980740"/>
    <w:rsid w:val="00981CEB"/>
    <w:rsid w:val="00983AA1"/>
    <w:rsid w:val="00985847"/>
    <w:rsid w:val="00987229"/>
    <w:rsid w:val="00990EC0"/>
    <w:rsid w:val="00996F5F"/>
    <w:rsid w:val="009A4230"/>
    <w:rsid w:val="009A7637"/>
    <w:rsid w:val="009B0F92"/>
    <w:rsid w:val="009B61FB"/>
    <w:rsid w:val="009B7A47"/>
    <w:rsid w:val="009C1F8A"/>
    <w:rsid w:val="009C2AF6"/>
    <w:rsid w:val="009D48F2"/>
    <w:rsid w:val="009E34D7"/>
    <w:rsid w:val="009E5E85"/>
    <w:rsid w:val="009F1F03"/>
    <w:rsid w:val="009F6848"/>
    <w:rsid w:val="00A00B6C"/>
    <w:rsid w:val="00A0176B"/>
    <w:rsid w:val="00A02940"/>
    <w:rsid w:val="00A038AF"/>
    <w:rsid w:val="00A054ED"/>
    <w:rsid w:val="00A055ED"/>
    <w:rsid w:val="00A06CC0"/>
    <w:rsid w:val="00A15B5E"/>
    <w:rsid w:val="00A17CD7"/>
    <w:rsid w:val="00A328A2"/>
    <w:rsid w:val="00A344AB"/>
    <w:rsid w:val="00A41B9C"/>
    <w:rsid w:val="00A45F3B"/>
    <w:rsid w:val="00A46E36"/>
    <w:rsid w:val="00A515E1"/>
    <w:rsid w:val="00A54838"/>
    <w:rsid w:val="00A55F11"/>
    <w:rsid w:val="00A56CE3"/>
    <w:rsid w:val="00A571D5"/>
    <w:rsid w:val="00A6204D"/>
    <w:rsid w:val="00A63F23"/>
    <w:rsid w:val="00A64634"/>
    <w:rsid w:val="00A66B88"/>
    <w:rsid w:val="00A67338"/>
    <w:rsid w:val="00A75792"/>
    <w:rsid w:val="00A80C0D"/>
    <w:rsid w:val="00A83F73"/>
    <w:rsid w:val="00A91FFA"/>
    <w:rsid w:val="00A93851"/>
    <w:rsid w:val="00A96259"/>
    <w:rsid w:val="00AA0556"/>
    <w:rsid w:val="00AB2B5D"/>
    <w:rsid w:val="00AB2E14"/>
    <w:rsid w:val="00AB423F"/>
    <w:rsid w:val="00AB6B32"/>
    <w:rsid w:val="00AC05EC"/>
    <w:rsid w:val="00AC231E"/>
    <w:rsid w:val="00AC3B8D"/>
    <w:rsid w:val="00AC70B2"/>
    <w:rsid w:val="00AD4BE1"/>
    <w:rsid w:val="00AE0B52"/>
    <w:rsid w:val="00AE1016"/>
    <w:rsid w:val="00AE1ADB"/>
    <w:rsid w:val="00AE5523"/>
    <w:rsid w:val="00AE7A6A"/>
    <w:rsid w:val="00B051F2"/>
    <w:rsid w:val="00B057D8"/>
    <w:rsid w:val="00B10989"/>
    <w:rsid w:val="00B1284B"/>
    <w:rsid w:val="00B14BA3"/>
    <w:rsid w:val="00B15D21"/>
    <w:rsid w:val="00B21FEB"/>
    <w:rsid w:val="00B24933"/>
    <w:rsid w:val="00B251C7"/>
    <w:rsid w:val="00B327E6"/>
    <w:rsid w:val="00B34BA6"/>
    <w:rsid w:val="00B439B1"/>
    <w:rsid w:val="00B44E44"/>
    <w:rsid w:val="00B505AD"/>
    <w:rsid w:val="00B53C05"/>
    <w:rsid w:val="00B54FE2"/>
    <w:rsid w:val="00B552B2"/>
    <w:rsid w:val="00B554A8"/>
    <w:rsid w:val="00B55953"/>
    <w:rsid w:val="00B57B5E"/>
    <w:rsid w:val="00B66458"/>
    <w:rsid w:val="00B809EF"/>
    <w:rsid w:val="00B828DC"/>
    <w:rsid w:val="00B85F65"/>
    <w:rsid w:val="00B906E4"/>
    <w:rsid w:val="00B9117A"/>
    <w:rsid w:val="00B9228F"/>
    <w:rsid w:val="00B92830"/>
    <w:rsid w:val="00B9692D"/>
    <w:rsid w:val="00BA1FB1"/>
    <w:rsid w:val="00BA45D2"/>
    <w:rsid w:val="00BA5DDE"/>
    <w:rsid w:val="00BB2A10"/>
    <w:rsid w:val="00BB3363"/>
    <w:rsid w:val="00BB4691"/>
    <w:rsid w:val="00BB5C2A"/>
    <w:rsid w:val="00BB6546"/>
    <w:rsid w:val="00BB6C8D"/>
    <w:rsid w:val="00BC6989"/>
    <w:rsid w:val="00BD30AB"/>
    <w:rsid w:val="00BD4539"/>
    <w:rsid w:val="00BD51A5"/>
    <w:rsid w:val="00BE72CC"/>
    <w:rsid w:val="00BF0984"/>
    <w:rsid w:val="00BF4DDC"/>
    <w:rsid w:val="00BF66B0"/>
    <w:rsid w:val="00C00A67"/>
    <w:rsid w:val="00C01B81"/>
    <w:rsid w:val="00C02310"/>
    <w:rsid w:val="00C0275A"/>
    <w:rsid w:val="00C07A3C"/>
    <w:rsid w:val="00C07B29"/>
    <w:rsid w:val="00C104EF"/>
    <w:rsid w:val="00C17AB7"/>
    <w:rsid w:val="00C22BE3"/>
    <w:rsid w:val="00C235A9"/>
    <w:rsid w:val="00C246AF"/>
    <w:rsid w:val="00C34680"/>
    <w:rsid w:val="00C423E1"/>
    <w:rsid w:val="00C43167"/>
    <w:rsid w:val="00C55324"/>
    <w:rsid w:val="00C63094"/>
    <w:rsid w:val="00C6611E"/>
    <w:rsid w:val="00C66E30"/>
    <w:rsid w:val="00C67CCC"/>
    <w:rsid w:val="00C7216B"/>
    <w:rsid w:val="00C773CF"/>
    <w:rsid w:val="00C7748E"/>
    <w:rsid w:val="00C8115F"/>
    <w:rsid w:val="00C8207D"/>
    <w:rsid w:val="00C83B84"/>
    <w:rsid w:val="00C84DDC"/>
    <w:rsid w:val="00C866E1"/>
    <w:rsid w:val="00C92944"/>
    <w:rsid w:val="00C96E15"/>
    <w:rsid w:val="00C97B7D"/>
    <w:rsid w:val="00CA459C"/>
    <w:rsid w:val="00CA53F6"/>
    <w:rsid w:val="00CA6452"/>
    <w:rsid w:val="00CB2D62"/>
    <w:rsid w:val="00CB4181"/>
    <w:rsid w:val="00CC2905"/>
    <w:rsid w:val="00CC5717"/>
    <w:rsid w:val="00CD05D5"/>
    <w:rsid w:val="00CD66FF"/>
    <w:rsid w:val="00CD775B"/>
    <w:rsid w:val="00CE3377"/>
    <w:rsid w:val="00CE7E77"/>
    <w:rsid w:val="00CF1B51"/>
    <w:rsid w:val="00CF5CCE"/>
    <w:rsid w:val="00D02F9E"/>
    <w:rsid w:val="00D06A7F"/>
    <w:rsid w:val="00D10CF1"/>
    <w:rsid w:val="00D110EB"/>
    <w:rsid w:val="00D14124"/>
    <w:rsid w:val="00D14857"/>
    <w:rsid w:val="00D21AD6"/>
    <w:rsid w:val="00D30F55"/>
    <w:rsid w:val="00D33E55"/>
    <w:rsid w:val="00D36062"/>
    <w:rsid w:val="00D428DF"/>
    <w:rsid w:val="00D43013"/>
    <w:rsid w:val="00D43AD9"/>
    <w:rsid w:val="00D50F4E"/>
    <w:rsid w:val="00D51306"/>
    <w:rsid w:val="00D518A4"/>
    <w:rsid w:val="00D54FDE"/>
    <w:rsid w:val="00D61A22"/>
    <w:rsid w:val="00D62953"/>
    <w:rsid w:val="00D62C16"/>
    <w:rsid w:val="00D63CE9"/>
    <w:rsid w:val="00D64ABD"/>
    <w:rsid w:val="00D70ED8"/>
    <w:rsid w:val="00D72210"/>
    <w:rsid w:val="00D76AF5"/>
    <w:rsid w:val="00D83035"/>
    <w:rsid w:val="00D83FCD"/>
    <w:rsid w:val="00D97196"/>
    <w:rsid w:val="00D97A94"/>
    <w:rsid w:val="00DA4AB6"/>
    <w:rsid w:val="00DA7F87"/>
    <w:rsid w:val="00DC65F7"/>
    <w:rsid w:val="00DD515B"/>
    <w:rsid w:val="00DD6504"/>
    <w:rsid w:val="00DD717E"/>
    <w:rsid w:val="00DE33C6"/>
    <w:rsid w:val="00DE3B10"/>
    <w:rsid w:val="00E042B6"/>
    <w:rsid w:val="00E0760A"/>
    <w:rsid w:val="00E119B8"/>
    <w:rsid w:val="00E171D8"/>
    <w:rsid w:val="00E174C9"/>
    <w:rsid w:val="00E1791D"/>
    <w:rsid w:val="00E2062E"/>
    <w:rsid w:val="00E23FEC"/>
    <w:rsid w:val="00E25065"/>
    <w:rsid w:val="00E274D4"/>
    <w:rsid w:val="00E31A9B"/>
    <w:rsid w:val="00E32B28"/>
    <w:rsid w:val="00E33BB2"/>
    <w:rsid w:val="00E40F9D"/>
    <w:rsid w:val="00E4279A"/>
    <w:rsid w:val="00E4423C"/>
    <w:rsid w:val="00E45134"/>
    <w:rsid w:val="00E45AD4"/>
    <w:rsid w:val="00E51FC9"/>
    <w:rsid w:val="00E54FB5"/>
    <w:rsid w:val="00E62363"/>
    <w:rsid w:val="00E65190"/>
    <w:rsid w:val="00E67BCF"/>
    <w:rsid w:val="00E7124A"/>
    <w:rsid w:val="00E77D9A"/>
    <w:rsid w:val="00E80D92"/>
    <w:rsid w:val="00E82139"/>
    <w:rsid w:val="00E827E9"/>
    <w:rsid w:val="00E85E77"/>
    <w:rsid w:val="00E944B4"/>
    <w:rsid w:val="00EA160E"/>
    <w:rsid w:val="00EA43E4"/>
    <w:rsid w:val="00EA5A5B"/>
    <w:rsid w:val="00EB2D4E"/>
    <w:rsid w:val="00EB7975"/>
    <w:rsid w:val="00EC2746"/>
    <w:rsid w:val="00EC587A"/>
    <w:rsid w:val="00EC773E"/>
    <w:rsid w:val="00ED07C0"/>
    <w:rsid w:val="00ED37CD"/>
    <w:rsid w:val="00ED3E38"/>
    <w:rsid w:val="00ED45EC"/>
    <w:rsid w:val="00EE36EF"/>
    <w:rsid w:val="00EE40D9"/>
    <w:rsid w:val="00EE67CD"/>
    <w:rsid w:val="00EE6BF2"/>
    <w:rsid w:val="00EF310E"/>
    <w:rsid w:val="00EF38B5"/>
    <w:rsid w:val="00F0209F"/>
    <w:rsid w:val="00F04296"/>
    <w:rsid w:val="00F04A94"/>
    <w:rsid w:val="00F06F1E"/>
    <w:rsid w:val="00F07FF0"/>
    <w:rsid w:val="00F12C2B"/>
    <w:rsid w:val="00F13F5B"/>
    <w:rsid w:val="00F16178"/>
    <w:rsid w:val="00F20BDC"/>
    <w:rsid w:val="00F21C98"/>
    <w:rsid w:val="00F22F26"/>
    <w:rsid w:val="00F27B54"/>
    <w:rsid w:val="00F30260"/>
    <w:rsid w:val="00F305A2"/>
    <w:rsid w:val="00F35078"/>
    <w:rsid w:val="00F4099C"/>
    <w:rsid w:val="00F41D24"/>
    <w:rsid w:val="00F4377A"/>
    <w:rsid w:val="00F470C4"/>
    <w:rsid w:val="00F47D7A"/>
    <w:rsid w:val="00F50BB4"/>
    <w:rsid w:val="00F50ED1"/>
    <w:rsid w:val="00F563B7"/>
    <w:rsid w:val="00F57623"/>
    <w:rsid w:val="00F6112D"/>
    <w:rsid w:val="00F730CB"/>
    <w:rsid w:val="00F77039"/>
    <w:rsid w:val="00F801B8"/>
    <w:rsid w:val="00F85164"/>
    <w:rsid w:val="00F87395"/>
    <w:rsid w:val="00F909A0"/>
    <w:rsid w:val="00FA3F66"/>
    <w:rsid w:val="00FB0D66"/>
    <w:rsid w:val="00FB22EE"/>
    <w:rsid w:val="00FB2D8B"/>
    <w:rsid w:val="00FB3D50"/>
    <w:rsid w:val="00FB5C28"/>
    <w:rsid w:val="00FB5DEF"/>
    <w:rsid w:val="00FB6974"/>
    <w:rsid w:val="00FB7634"/>
    <w:rsid w:val="00FC5403"/>
    <w:rsid w:val="00FC60DF"/>
    <w:rsid w:val="00FC628D"/>
    <w:rsid w:val="00FC68C2"/>
    <w:rsid w:val="00FD150B"/>
    <w:rsid w:val="00FD4041"/>
    <w:rsid w:val="00FE2F1E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54F4B9-B0F3-48B8-99CB-E3A2B0F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29"/>
    <w:rPr>
      <w:rFonts w:cs="Mangal"/>
      <w:lang w:val="uk-UA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515C"/>
    <w:pPr>
      <w:ind w:firstLine="720"/>
      <w:jc w:val="both"/>
    </w:pPr>
    <w:rPr>
      <w:rFonts w:cs="Times New Roman"/>
      <w:sz w:val="28"/>
      <w:lang w:bidi="ar-SA"/>
    </w:rPr>
  </w:style>
  <w:style w:type="character" w:customStyle="1" w:styleId="a4">
    <w:name w:val="Основний текст Знак"/>
    <w:link w:val="a3"/>
    <w:rsid w:val="0048515C"/>
    <w:rPr>
      <w:sz w:val="28"/>
      <w:lang w:val="uk-UA" w:eastAsia="ru-RU" w:bidi="ar-SA"/>
    </w:rPr>
  </w:style>
  <w:style w:type="character" w:styleId="a5">
    <w:name w:val="Hyperlink"/>
    <w:rsid w:val="0048515C"/>
    <w:rPr>
      <w:color w:val="0000FF"/>
      <w:u w:val="single"/>
    </w:rPr>
  </w:style>
  <w:style w:type="table" w:styleId="a6">
    <w:name w:val="Table Grid"/>
    <w:basedOn w:val="a1"/>
    <w:rsid w:val="0026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B427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3157</Words>
  <Characters>1801</Characters>
  <Application>Microsoft Office Word</Application>
  <DocSecurity>4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SPecialiST RePack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Kitty</dc:creator>
  <cp:keywords/>
  <cp:lastModifiedBy>Voronenko O.V.</cp:lastModifiedBy>
  <cp:revision>2</cp:revision>
  <cp:lastPrinted>2017-12-20T11:14:00Z</cp:lastPrinted>
  <dcterms:created xsi:type="dcterms:W3CDTF">2018-01-25T10:38:00Z</dcterms:created>
  <dcterms:modified xsi:type="dcterms:W3CDTF">2018-01-25T10:38:00Z</dcterms:modified>
</cp:coreProperties>
</file>